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A334" w14:textId="77777777" w:rsidR="00424A2E" w:rsidRPr="006850FA" w:rsidRDefault="00424A2E" w:rsidP="00424A2E">
      <w:pPr>
        <w:rPr>
          <w:rFonts w:ascii="Arial" w:hAnsi="Arial" w:cs="Arial"/>
        </w:rPr>
      </w:pPr>
      <w:r w:rsidRPr="006850FA">
        <w:rPr>
          <w:rFonts w:ascii="Arial" w:hAnsi="Arial" w:cs="Arial"/>
        </w:rPr>
        <w:t xml:space="preserve">     </w:t>
      </w:r>
      <w:r w:rsidRPr="006850FA">
        <w:rPr>
          <w:rFonts w:ascii="Arial" w:hAnsi="Arial" w:cs="Arial"/>
          <w:noProof/>
        </w:rPr>
        <w:drawing>
          <wp:inline distT="0" distB="0" distL="0" distR="0" wp14:anchorId="20B83539" wp14:editId="55DE9297">
            <wp:extent cx="2004060" cy="721461"/>
            <wp:effectExtent l="0" t="0" r="0" b="254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sidRPr="006850FA">
        <w:rPr>
          <w:rFonts w:ascii="Arial" w:hAnsi="Arial" w:cs="Arial"/>
        </w:rPr>
        <w:tab/>
        <w:t xml:space="preserve">           </w:t>
      </w:r>
      <w:r w:rsidRPr="006850FA">
        <w:rPr>
          <w:rFonts w:ascii="Arial" w:hAnsi="Arial" w:cs="Arial"/>
          <w:noProof/>
        </w:rPr>
        <w:drawing>
          <wp:inline distT="0" distB="0" distL="0" distR="0" wp14:anchorId="56AA7E40" wp14:editId="65BA3D75">
            <wp:extent cx="906780" cy="906780"/>
            <wp:effectExtent l="0" t="0" r="7620" b="762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sidRPr="006850FA">
        <w:rPr>
          <w:rFonts w:ascii="Arial" w:hAnsi="Arial" w:cs="Arial"/>
        </w:rPr>
        <w:t xml:space="preserve">               </w:t>
      </w:r>
      <w:r w:rsidRPr="006850FA">
        <w:rPr>
          <w:rFonts w:ascii="Arial" w:hAnsi="Arial" w:cs="Arial"/>
          <w:noProof/>
        </w:rPr>
        <w:drawing>
          <wp:inline distT="0" distB="0" distL="0" distR="0" wp14:anchorId="34D49409" wp14:editId="5A3FF1A3">
            <wp:extent cx="1724025" cy="779127"/>
            <wp:effectExtent l="0" t="0" r="0" b="254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052AC7BA" w14:textId="77777777" w:rsidR="00424A2E" w:rsidRPr="006850FA" w:rsidRDefault="00424A2E" w:rsidP="00424A2E">
      <w:pPr>
        <w:rPr>
          <w:rFonts w:ascii="Arial" w:hAnsi="Arial" w:cs="Arial"/>
        </w:rPr>
      </w:pPr>
    </w:p>
    <w:p w14:paraId="553CE922" w14:textId="77777777" w:rsidR="00424A2E" w:rsidRPr="006850FA" w:rsidRDefault="00424A2E" w:rsidP="00424A2E">
      <w:pPr>
        <w:pStyle w:val="NoSpacing"/>
        <w:rPr>
          <w:rFonts w:ascii="Arial" w:hAnsi="Arial" w:cs="Arial"/>
        </w:rPr>
      </w:pPr>
    </w:p>
    <w:p w14:paraId="1CC8B0E5" w14:textId="77777777" w:rsidR="00424A2E" w:rsidRPr="004A460A" w:rsidRDefault="00424A2E" w:rsidP="00424A2E">
      <w:pPr>
        <w:contextualSpacing/>
        <w:jc w:val="center"/>
        <w:rPr>
          <w:rFonts w:ascii="Arial" w:eastAsia="Arial Unicode MS" w:hAnsi="Arial" w:cs="Arial"/>
          <w:b/>
          <w:u w:color="000000"/>
        </w:rPr>
      </w:pPr>
      <w:r>
        <w:rPr>
          <w:rFonts w:ascii="Arial" w:eastAsia="Arial Unicode MS" w:hAnsi="Arial" w:cs="Arial"/>
          <w:b/>
          <w:u w:color="000000"/>
        </w:rPr>
        <w:t xml:space="preserve">House Finance Subcommittee on Primary and Secondary Education </w:t>
      </w:r>
    </w:p>
    <w:p w14:paraId="5A36F81D" w14:textId="4FEB35C1" w:rsidR="00424A2E" w:rsidRPr="004A460A" w:rsidRDefault="00424A2E" w:rsidP="00424A2E">
      <w:pPr>
        <w:contextualSpacing/>
        <w:jc w:val="center"/>
        <w:rPr>
          <w:rFonts w:ascii="Arial" w:eastAsia="Arial Unicode MS" w:hAnsi="Arial" w:cs="Arial"/>
          <w:b/>
          <w:u w:color="000000"/>
        </w:rPr>
      </w:pPr>
      <w:r>
        <w:rPr>
          <w:rFonts w:ascii="Arial" w:eastAsia="Arial Unicode MS" w:hAnsi="Arial" w:cs="Arial"/>
          <w:b/>
          <w:u w:color="000000"/>
        </w:rPr>
        <w:t>House Bill 33</w:t>
      </w:r>
    </w:p>
    <w:p w14:paraId="09D94FD9" w14:textId="77777777" w:rsidR="00424A2E" w:rsidRPr="004A460A" w:rsidRDefault="00424A2E" w:rsidP="00424A2E">
      <w:pPr>
        <w:contextualSpacing/>
        <w:jc w:val="center"/>
        <w:rPr>
          <w:rFonts w:ascii="Arial" w:eastAsia="Arial Unicode MS" w:hAnsi="Arial" w:cs="Arial"/>
          <w:b/>
          <w:u w:color="000000"/>
        </w:rPr>
      </w:pPr>
      <w:r w:rsidRPr="004A460A">
        <w:rPr>
          <w:rFonts w:ascii="Arial" w:eastAsia="Arial Unicode MS" w:hAnsi="Arial" w:cs="Arial"/>
          <w:b/>
          <w:u w:color="000000"/>
        </w:rPr>
        <w:t>Ohio School Boards Association</w:t>
      </w:r>
    </w:p>
    <w:p w14:paraId="70D8ED1A" w14:textId="77777777" w:rsidR="00424A2E" w:rsidRPr="004A460A" w:rsidRDefault="00424A2E" w:rsidP="00424A2E">
      <w:pPr>
        <w:contextualSpacing/>
        <w:jc w:val="center"/>
        <w:rPr>
          <w:rFonts w:ascii="Arial" w:eastAsia="Arial Unicode MS" w:hAnsi="Arial" w:cs="Arial"/>
          <w:b/>
          <w:u w:color="000000"/>
        </w:rPr>
      </w:pPr>
      <w:r w:rsidRPr="004A460A">
        <w:rPr>
          <w:rFonts w:ascii="Arial" w:eastAsia="Arial Unicode MS" w:hAnsi="Arial" w:cs="Arial"/>
          <w:b/>
          <w:u w:color="000000"/>
        </w:rPr>
        <w:t>Buckeye Association of School Administrators</w:t>
      </w:r>
    </w:p>
    <w:p w14:paraId="4D0D0444" w14:textId="77777777" w:rsidR="00424A2E" w:rsidRPr="004A460A" w:rsidRDefault="00424A2E" w:rsidP="00424A2E">
      <w:pPr>
        <w:contextualSpacing/>
        <w:jc w:val="center"/>
        <w:rPr>
          <w:rFonts w:ascii="Arial" w:eastAsia="Arial Unicode MS" w:hAnsi="Arial" w:cs="Arial"/>
          <w:b/>
          <w:u w:color="000000"/>
        </w:rPr>
      </w:pPr>
      <w:r w:rsidRPr="004A460A">
        <w:rPr>
          <w:rFonts w:ascii="Arial" w:eastAsia="Arial Unicode MS" w:hAnsi="Arial" w:cs="Arial"/>
          <w:b/>
          <w:u w:color="000000"/>
        </w:rPr>
        <w:t>Ohio Association of School Business Officials</w:t>
      </w:r>
    </w:p>
    <w:p w14:paraId="07698E6E" w14:textId="1BC5B88C" w:rsidR="00424A2E" w:rsidRPr="004A460A" w:rsidRDefault="00424A2E" w:rsidP="00424A2E">
      <w:pPr>
        <w:contextualSpacing/>
        <w:jc w:val="center"/>
        <w:rPr>
          <w:rFonts w:ascii="Arial" w:eastAsia="Arial Unicode MS" w:hAnsi="Arial" w:cs="Arial"/>
          <w:b/>
          <w:u w:color="000000"/>
        </w:rPr>
      </w:pPr>
      <w:r>
        <w:rPr>
          <w:rFonts w:ascii="Arial" w:eastAsia="Arial Unicode MS" w:hAnsi="Arial" w:cs="Arial"/>
          <w:b/>
          <w:u w:color="000000"/>
        </w:rPr>
        <w:t xml:space="preserve">March </w:t>
      </w:r>
      <w:r w:rsidR="009706EA">
        <w:rPr>
          <w:rFonts w:ascii="Arial" w:eastAsia="Arial Unicode MS" w:hAnsi="Arial" w:cs="Arial"/>
          <w:b/>
          <w:u w:color="000000"/>
        </w:rPr>
        <w:t>22,</w:t>
      </w:r>
      <w:r>
        <w:rPr>
          <w:rFonts w:ascii="Arial" w:eastAsia="Arial Unicode MS" w:hAnsi="Arial" w:cs="Arial"/>
          <w:b/>
          <w:u w:color="000000"/>
        </w:rPr>
        <w:t xml:space="preserve"> 2023</w:t>
      </w:r>
    </w:p>
    <w:p w14:paraId="7789D0BF" w14:textId="77777777" w:rsidR="00424A2E" w:rsidRPr="005D5220" w:rsidRDefault="00424A2E" w:rsidP="00424A2E">
      <w:pPr>
        <w:contextualSpacing/>
        <w:jc w:val="center"/>
        <w:rPr>
          <w:rFonts w:ascii="Arial" w:eastAsia="Arial Unicode MS" w:hAnsi="Arial" w:cs="Arial"/>
          <w:b/>
          <w:u w:color="000000"/>
        </w:rPr>
      </w:pPr>
    </w:p>
    <w:p w14:paraId="44809E8E" w14:textId="7444FF1F" w:rsidR="009706EA" w:rsidRPr="00A22259" w:rsidRDefault="00424A2E" w:rsidP="00424A2E">
      <w:pPr>
        <w:widowControl w:val="0"/>
        <w:autoSpaceDE w:val="0"/>
        <w:autoSpaceDN w:val="0"/>
        <w:adjustRightInd w:val="0"/>
        <w:contextualSpacing/>
        <w:rPr>
          <w:rFonts w:ascii="Arial" w:hAnsi="Arial" w:cs="Arial"/>
        </w:rPr>
      </w:pPr>
      <w:r w:rsidRPr="005D5220">
        <w:rPr>
          <w:rFonts w:ascii="Arial" w:hAnsi="Arial" w:cs="Arial"/>
        </w:rPr>
        <w:t xml:space="preserve">Chair Richardson, Ranking Member </w:t>
      </w:r>
      <w:proofErr w:type="gramStart"/>
      <w:r w:rsidR="006B5463">
        <w:rPr>
          <w:rFonts w:ascii="Arial" w:hAnsi="Arial" w:cs="Arial"/>
        </w:rPr>
        <w:t>Isaacson</w:t>
      </w:r>
      <w:proofErr w:type="gramEnd"/>
      <w:r w:rsidRPr="005D5220">
        <w:rPr>
          <w:rFonts w:ascii="Arial" w:hAnsi="Arial" w:cs="Arial"/>
        </w:rPr>
        <w:t xml:space="preserve"> and members of the House Finance Subcommittee on Primary and Secondary Education. Thank you for the opportunity to present testimony today on H</w:t>
      </w:r>
      <w:r w:rsidR="009A569A">
        <w:rPr>
          <w:rFonts w:ascii="Arial" w:hAnsi="Arial" w:cs="Arial"/>
        </w:rPr>
        <w:t xml:space="preserve">ouse </w:t>
      </w:r>
      <w:r w:rsidRPr="005D5220">
        <w:rPr>
          <w:rFonts w:ascii="Arial" w:hAnsi="Arial" w:cs="Arial"/>
        </w:rPr>
        <w:t>B</w:t>
      </w:r>
      <w:r w:rsidR="009A569A">
        <w:rPr>
          <w:rFonts w:ascii="Arial" w:hAnsi="Arial" w:cs="Arial"/>
        </w:rPr>
        <w:t>ill (HB)</w:t>
      </w:r>
      <w:r w:rsidRPr="005D5220">
        <w:rPr>
          <w:rFonts w:ascii="Arial" w:hAnsi="Arial" w:cs="Arial"/>
        </w:rPr>
        <w:t xml:space="preserve"> </w:t>
      </w:r>
      <w:r>
        <w:rPr>
          <w:rFonts w:ascii="Arial" w:hAnsi="Arial" w:cs="Arial"/>
        </w:rPr>
        <w:t>33, the biennial budget</w:t>
      </w:r>
      <w:r w:rsidRPr="005D5220">
        <w:rPr>
          <w:rFonts w:ascii="Arial" w:hAnsi="Arial" w:cs="Arial"/>
        </w:rPr>
        <w:t>. I’m Jennifer Hogue</w:t>
      </w:r>
      <w:r>
        <w:rPr>
          <w:rFonts w:ascii="Arial" w:hAnsi="Arial" w:cs="Arial"/>
        </w:rPr>
        <w:t xml:space="preserve"> with the</w:t>
      </w:r>
      <w:r w:rsidRPr="005D5220">
        <w:rPr>
          <w:rFonts w:ascii="Arial" w:hAnsi="Arial" w:cs="Arial"/>
        </w:rPr>
        <w:t xml:space="preserve"> Ohio School Boards Association. Joining me for this testimony and in answering your questions </w:t>
      </w:r>
      <w:r>
        <w:rPr>
          <w:rFonts w:ascii="Arial" w:hAnsi="Arial" w:cs="Arial"/>
        </w:rPr>
        <w:t>are</w:t>
      </w:r>
      <w:r w:rsidRPr="005D5220">
        <w:rPr>
          <w:rFonts w:ascii="Arial" w:hAnsi="Arial" w:cs="Arial"/>
        </w:rPr>
        <w:t xml:space="preserve"> </w:t>
      </w:r>
      <w:r>
        <w:rPr>
          <w:rFonts w:ascii="Arial" w:hAnsi="Arial" w:cs="Arial"/>
        </w:rPr>
        <w:t xml:space="preserve">Paul Imhoff </w:t>
      </w:r>
      <w:r w:rsidRPr="005D5220">
        <w:rPr>
          <w:rFonts w:ascii="Arial" w:hAnsi="Arial" w:cs="Arial"/>
        </w:rPr>
        <w:t>with the Buckeye Association of School Administrators and Katie Johnson with the Ohio Association of School Business Officials. Our organizations represent public school district</w:t>
      </w:r>
      <w:r w:rsidR="00DF227B">
        <w:rPr>
          <w:rFonts w:ascii="Arial" w:hAnsi="Arial" w:cs="Arial"/>
        </w:rPr>
        <w:t>s</w:t>
      </w:r>
      <w:r>
        <w:rPr>
          <w:rFonts w:ascii="Arial" w:hAnsi="Arial" w:cs="Arial"/>
        </w:rPr>
        <w:t>, career technical education center</w:t>
      </w:r>
      <w:r w:rsidR="00DF227B">
        <w:rPr>
          <w:rFonts w:ascii="Arial" w:hAnsi="Arial" w:cs="Arial"/>
        </w:rPr>
        <w:t>s</w:t>
      </w:r>
      <w:r>
        <w:rPr>
          <w:rFonts w:ascii="Arial" w:hAnsi="Arial" w:cs="Arial"/>
        </w:rPr>
        <w:t xml:space="preserve"> and educational service center</w:t>
      </w:r>
      <w:r w:rsidRPr="005D5220">
        <w:rPr>
          <w:rFonts w:ascii="Arial" w:hAnsi="Arial" w:cs="Arial"/>
        </w:rPr>
        <w:t xml:space="preserve"> boards of education, superintendents, treasurers/CFOs, business managers and other school business officials from around the state. </w:t>
      </w:r>
    </w:p>
    <w:p w14:paraId="04DE6355" w14:textId="77777777" w:rsidR="00483783" w:rsidRDefault="00483783" w:rsidP="00424A2E">
      <w:pPr>
        <w:widowControl w:val="0"/>
        <w:autoSpaceDE w:val="0"/>
        <w:autoSpaceDN w:val="0"/>
        <w:adjustRightInd w:val="0"/>
        <w:contextualSpacing/>
        <w:rPr>
          <w:rFonts w:ascii="Arial" w:hAnsi="Arial" w:cs="Arial"/>
          <w:b/>
          <w:bCs/>
        </w:rPr>
      </w:pPr>
    </w:p>
    <w:p w14:paraId="6366E1B0" w14:textId="3279C745" w:rsidR="00424A2E" w:rsidRPr="00483783" w:rsidRDefault="00424A2E" w:rsidP="00424A2E">
      <w:pPr>
        <w:widowControl w:val="0"/>
        <w:autoSpaceDE w:val="0"/>
        <w:autoSpaceDN w:val="0"/>
        <w:adjustRightInd w:val="0"/>
        <w:contextualSpacing/>
        <w:rPr>
          <w:rFonts w:ascii="Arial" w:hAnsi="Arial" w:cs="Arial"/>
          <w:b/>
          <w:bCs/>
        </w:rPr>
      </w:pPr>
      <w:r w:rsidRPr="00483783">
        <w:rPr>
          <w:rFonts w:ascii="Arial" w:hAnsi="Arial" w:cs="Arial"/>
          <w:b/>
          <w:bCs/>
        </w:rPr>
        <w:t>Fair School Funding Plan</w:t>
      </w:r>
    </w:p>
    <w:p w14:paraId="08DFBFB5" w14:textId="34BBD4BB" w:rsidR="003A10AD" w:rsidRDefault="009A569A" w:rsidP="00424A2E">
      <w:pPr>
        <w:widowControl w:val="0"/>
        <w:autoSpaceDE w:val="0"/>
        <w:autoSpaceDN w:val="0"/>
        <w:adjustRightInd w:val="0"/>
        <w:contextualSpacing/>
        <w:rPr>
          <w:rFonts w:ascii="Arial" w:hAnsi="Arial" w:cs="Arial"/>
        </w:rPr>
      </w:pPr>
      <w:r>
        <w:rPr>
          <w:rFonts w:ascii="Arial" w:hAnsi="Arial" w:cs="Arial"/>
        </w:rPr>
        <w:t>We</w:t>
      </w:r>
      <w:r w:rsidR="00850C81">
        <w:rPr>
          <w:rFonts w:ascii="Arial" w:hAnsi="Arial" w:cs="Arial"/>
        </w:rPr>
        <w:t xml:space="preserve"> continue to support the Fair School Funding Plan because it provides a fair, </w:t>
      </w:r>
      <w:proofErr w:type="gramStart"/>
      <w:r w:rsidR="00850C81">
        <w:rPr>
          <w:rFonts w:ascii="Arial" w:hAnsi="Arial" w:cs="Arial"/>
        </w:rPr>
        <w:t>predictable</w:t>
      </w:r>
      <w:proofErr w:type="gramEnd"/>
      <w:r w:rsidR="00850C81">
        <w:rPr>
          <w:rFonts w:ascii="Arial" w:hAnsi="Arial" w:cs="Arial"/>
        </w:rPr>
        <w:t xml:space="preserve"> and reliable means of meeting the needs of students.</w:t>
      </w:r>
      <w:r w:rsidR="00FA5CBF">
        <w:rPr>
          <w:rFonts w:ascii="Arial" w:hAnsi="Arial" w:cs="Arial"/>
        </w:rPr>
        <w:t xml:space="preserve"> We appreciate that Governor DeWine chose to include the next two years of the phase-in as a part of his budget proposal.</w:t>
      </w:r>
      <w:r w:rsidR="00E56961">
        <w:rPr>
          <w:rFonts w:ascii="Arial" w:hAnsi="Arial" w:cs="Arial"/>
        </w:rPr>
        <w:t xml:space="preserve"> </w:t>
      </w:r>
      <w:r w:rsidR="005512C4">
        <w:rPr>
          <w:rFonts w:ascii="Arial" w:hAnsi="Arial" w:cs="Arial"/>
        </w:rPr>
        <w:t xml:space="preserve">Ohio is in a healthy financial position having ended FY 22 $2.7 billion above estimates, </w:t>
      </w:r>
      <w:r w:rsidR="002D2642">
        <w:rPr>
          <w:rFonts w:ascii="Arial" w:hAnsi="Arial" w:cs="Arial"/>
        </w:rPr>
        <w:t>being</w:t>
      </w:r>
      <w:r w:rsidR="005512C4">
        <w:rPr>
          <w:rFonts w:ascii="Arial" w:hAnsi="Arial" w:cs="Arial"/>
        </w:rPr>
        <w:t xml:space="preserve"> $1.2 billion </w:t>
      </w:r>
      <w:proofErr w:type="gramStart"/>
      <w:r w:rsidR="005512C4">
        <w:rPr>
          <w:rFonts w:ascii="Arial" w:hAnsi="Arial" w:cs="Arial"/>
        </w:rPr>
        <w:t>over estimates</w:t>
      </w:r>
      <w:proofErr w:type="gramEnd"/>
      <w:r w:rsidR="005512C4">
        <w:rPr>
          <w:rFonts w:ascii="Arial" w:hAnsi="Arial" w:cs="Arial"/>
        </w:rPr>
        <w:t xml:space="preserve"> </w:t>
      </w:r>
      <w:r w:rsidR="007C4BD4">
        <w:rPr>
          <w:rFonts w:ascii="Arial" w:hAnsi="Arial" w:cs="Arial"/>
        </w:rPr>
        <w:t>so</w:t>
      </w:r>
      <w:r w:rsidR="005512C4">
        <w:rPr>
          <w:rFonts w:ascii="Arial" w:hAnsi="Arial" w:cs="Arial"/>
        </w:rPr>
        <w:t xml:space="preserve"> far in FY 23</w:t>
      </w:r>
      <w:r w:rsidR="002D2642">
        <w:rPr>
          <w:rFonts w:ascii="Arial" w:hAnsi="Arial" w:cs="Arial"/>
        </w:rPr>
        <w:t>,</w:t>
      </w:r>
      <w:r w:rsidR="00DF227B">
        <w:rPr>
          <w:rFonts w:ascii="Arial" w:hAnsi="Arial" w:cs="Arial"/>
        </w:rPr>
        <w:t xml:space="preserve"> </w:t>
      </w:r>
      <w:r w:rsidR="005512C4">
        <w:rPr>
          <w:rFonts w:ascii="Arial" w:hAnsi="Arial" w:cs="Arial"/>
        </w:rPr>
        <w:t>and</w:t>
      </w:r>
      <w:r w:rsidR="002D2642">
        <w:rPr>
          <w:rFonts w:ascii="Arial" w:hAnsi="Arial" w:cs="Arial"/>
        </w:rPr>
        <w:t xml:space="preserve"> holding</w:t>
      </w:r>
      <w:r w:rsidR="005512C4">
        <w:rPr>
          <w:rFonts w:ascii="Arial" w:hAnsi="Arial" w:cs="Arial"/>
        </w:rPr>
        <w:t xml:space="preserve"> another $3.5 billion</w:t>
      </w:r>
      <w:r w:rsidR="007C4BD4">
        <w:rPr>
          <w:rFonts w:ascii="Arial" w:hAnsi="Arial" w:cs="Arial"/>
        </w:rPr>
        <w:t xml:space="preserve"> </w:t>
      </w:r>
      <w:r w:rsidR="005512C4">
        <w:rPr>
          <w:rFonts w:ascii="Arial" w:hAnsi="Arial" w:cs="Arial"/>
        </w:rPr>
        <w:t>in Ohio’s rainy day fund. We believe that with this firm financial footing, the time is right to invest in Ohio’s pub</w:t>
      </w:r>
      <w:r w:rsidR="007C4BD4">
        <w:rPr>
          <w:rFonts w:ascii="Arial" w:hAnsi="Arial" w:cs="Arial"/>
        </w:rPr>
        <w:t>l</w:t>
      </w:r>
      <w:r w:rsidR="005512C4">
        <w:rPr>
          <w:rFonts w:ascii="Arial" w:hAnsi="Arial" w:cs="Arial"/>
        </w:rPr>
        <w:t>ic school students by updating and fully fund</w:t>
      </w:r>
      <w:r w:rsidR="002D2642">
        <w:rPr>
          <w:rFonts w:ascii="Arial" w:hAnsi="Arial" w:cs="Arial"/>
        </w:rPr>
        <w:t>ing</w:t>
      </w:r>
      <w:r w:rsidR="005512C4">
        <w:rPr>
          <w:rFonts w:ascii="Arial" w:hAnsi="Arial" w:cs="Arial"/>
        </w:rPr>
        <w:t xml:space="preserve"> the Fair School Funding plan in the upcoming biennium.</w:t>
      </w:r>
    </w:p>
    <w:p w14:paraId="0DAB8349" w14:textId="77777777" w:rsidR="003A10AD" w:rsidRDefault="003A10AD" w:rsidP="00424A2E">
      <w:pPr>
        <w:widowControl w:val="0"/>
        <w:autoSpaceDE w:val="0"/>
        <w:autoSpaceDN w:val="0"/>
        <w:adjustRightInd w:val="0"/>
        <w:contextualSpacing/>
        <w:rPr>
          <w:rFonts w:ascii="Arial" w:hAnsi="Arial" w:cs="Arial"/>
        </w:rPr>
      </w:pPr>
    </w:p>
    <w:p w14:paraId="7FA13906" w14:textId="0EE0031C" w:rsidR="009706EA" w:rsidRPr="004537D1" w:rsidRDefault="007C4BD4" w:rsidP="00424A2E">
      <w:pPr>
        <w:widowControl w:val="0"/>
        <w:autoSpaceDE w:val="0"/>
        <w:autoSpaceDN w:val="0"/>
        <w:adjustRightInd w:val="0"/>
        <w:contextualSpacing/>
        <w:rPr>
          <w:rFonts w:ascii="Arial" w:hAnsi="Arial" w:cs="Arial"/>
          <w:b/>
          <w:bCs/>
          <w:i/>
          <w:iCs/>
        </w:rPr>
      </w:pPr>
      <w:r w:rsidRPr="003A10AD">
        <w:rPr>
          <w:rFonts w:ascii="Arial" w:hAnsi="Arial" w:cs="Arial"/>
          <w:b/>
          <w:bCs/>
          <w:i/>
          <w:iCs/>
        </w:rPr>
        <w:t xml:space="preserve">We request that HB 33 be amended to </w:t>
      </w:r>
      <w:r w:rsidR="003A10AD">
        <w:rPr>
          <w:rFonts w:ascii="Arial" w:hAnsi="Arial" w:cs="Arial"/>
          <w:b/>
          <w:bCs/>
          <w:i/>
          <w:iCs/>
        </w:rPr>
        <w:t>use</w:t>
      </w:r>
      <w:r w:rsidRPr="003A10AD">
        <w:rPr>
          <w:rFonts w:ascii="Arial" w:hAnsi="Arial" w:cs="Arial"/>
          <w:b/>
          <w:bCs/>
          <w:i/>
          <w:iCs/>
        </w:rPr>
        <w:t xml:space="preserve"> FY </w:t>
      </w:r>
      <w:r w:rsidR="003A10AD">
        <w:rPr>
          <w:rFonts w:ascii="Arial" w:hAnsi="Arial" w:cs="Arial"/>
          <w:b/>
          <w:bCs/>
          <w:i/>
          <w:iCs/>
        </w:rPr>
        <w:t>22</w:t>
      </w:r>
      <w:r w:rsidRPr="003A10AD">
        <w:rPr>
          <w:rFonts w:ascii="Arial" w:hAnsi="Arial" w:cs="Arial"/>
          <w:b/>
          <w:bCs/>
          <w:i/>
          <w:iCs/>
        </w:rPr>
        <w:t xml:space="preserve"> data for inputs </w:t>
      </w:r>
      <w:r w:rsidR="003A10AD">
        <w:rPr>
          <w:rFonts w:ascii="Arial" w:hAnsi="Arial" w:cs="Arial"/>
          <w:b/>
          <w:bCs/>
          <w:i/>
          <w:iCs/>
        </w:rPr>
        <w:t>to</w:t>
      </w:r>
      <w:r w:rsidRPr="003A10AD">
        <w:rPr>
          <w:rFonts w:ascii="Arial" w:hAnsi="Arial" w:cs="Arial"/>
          <w:b/>
          <w:bCs/>
          <w:i/>
          <w:iCs/>
        </w:rPr>
        <w:t xml:space="preserve"> the formula</w:t>
      </w:r>
      <w:r w:rsidR="00A22259">
        <w:rPr>
          <w:rFonts w:ascii="Arial" w:hAnsi="Arial" w:cs="Arial"/>
          <w:b/>
          <w:bCs/>
          <w:i/>
          <w:iCs/>
        </w:rPr>
        <w:t>,</w:t>
      </w:r>
      <w:r w:rsidRPr="003A10AD">
        <w:rPr>
          <w:rFonts w:ascii="Arial" w:hAnsi="Arial" w:cs="Arial"/>
          <w:b/>
          <w:bCs/>
          <w:i/>
          <w:iCs/>
        </w:rPr>
        <w:t xml:space="preserve"> and the formula be fully phased in </w:t>
      </w:r>
      <w:r w:rsidR="003A10AD">
        <w:rPr>
          <w:rFonts w:ascii="Arial" w:hAnsi="Arial" w:cs="Arial"/>
          <w:b/>
          <w:bCs/>
          <w:i/>
          <w:iCs/>
        </w:rPr>
        <w:t xml:space="preserve">during </w:t>
      </w:r>
      <w:r w:rsidRPr="003A10AD">
        <w:rPr>
          <w:rFonts w:ascii="Arial" w:hAnsi="Arial" w:cs="Arial"/>
          <w:b/>
          <w:bCs/>
          <w:i/>
          <w:iCs/>
        </w:rPr>
        <w:t xml:space="preserve">this budget. Additionally, we </w:t>
      </w:r>
      <w:r w:rsidR="0075349D">
        <w:rPr>
          <w:rFonts w:ascii="Arial" w:hAnsi="Arial" w:cs="Arial"/>
          <w:b/>
          <w:bCs/>
          <w:i/>
          <w:iCs/>
        </w:rPr>
        <w:t>request that you add a</w:t>
      </w:r>
      <w:r w:rsidRPr="003A10AD">
        <w:rPr>
          <w:rFonts w:ascii="Arial" w:hAnsi="Arial" w:cs="Arial"/>
          <w:b/>
          <w:bCs/>
          <w:i/>
          <w:iCs/>
        </w:rPr>
        <w:t xml:space="preserve"> provision to ensure that updates to the capacity measures in future </w:t>
      </w:r>
      <w:r w:rsidR="00CE20B0" w:rsidRPr="003A10AD">
        <w:rPr>
          <w:rFonts w:ascii="Arial" w:hAnsi="Arial" w:cs="Arial"/>
          <w:b/>
          <w:bCs/>
          <w:i/>
          <w:iCs/>
        </w:rPr>
        <w:t xml:space="preserve">years </w:t>
      </w:r>
      <w:r w:rsidRPr="003A10AD">
        <w:rPr>
          <w:rFonts w:ascii="Arial" w:hAnsi="Arial" w:cs="Arial"/>
          <w:b/>
          <w:bCs/>
          <w:i/>
          <w:iCs/>
        </w:rPr>
        <w:t xml:space="preserve">will trigger updates for the inputs data. </w:t>
      </w:r>
    </w:p>
    <w:p w14:paraId="70B031F7" w14:textId="77777777" w:rsidR="00483783" w:rsidRDefault="00483783" w:rsidP="00424A2E">
      <w:pPr>
        <w:widowControl w:val="0"/>
        <w:autoSpaceDE w:val="0"/>
        <w:autoSpaceDN w:val="0"/>
        <w:adjustRightInd w:val="0"/>
        <w:contextualSpacing/>
        <w:rPr>
          <w:rFonts w:ascii="Arial" w:hAnsi="Arial" w:cs="Arial"/>
          <w:b/>
          <w:bCs/>
        </w:rPr>
      </w:pPr>
    </w:p>
    <w:p w14:paraId="0234EB58" w14:textId="612201E9" w:rsidR="00424A2E" w:rsidRPr="00483783" w:rsidRDefault="00430F55" w:rsidP="00424A2E">
      <w:pPr>
        <w:widowControl w:val="0"/>
        <w:autoSpaceDE w:val="0"/>
        <w:autoSpaceDN w:val="0"/>
        <w:adjustRightInd w:val="0"/>
        <w:contextualSpacing/>
        <w:rPr>
          <w:rFonts w:ascii="Arial" w:hAnsi="Arial" w:cs="Arial"/>
          <w:b/>
          <w:bCs/>
        </w:rPr>
      </w:pPr>
      <w:r w:rsidRPr="00483783">
        <w:rPr>
          <w:rFonts w:ascii="Arial" w:hAnsi="Arial" w:cs="Arial"/>
          <w:b/>
          <w:bCs/>
        </w:rPr>
        <w:t>Economically Disadvantaged Student Cost Study</w:t>
      </w:r>
    </w:p>
    <w:p w14:paraId="450451EE" w14:textId="429493C3" w:rsidR="00A22259" w:rsidRDefault="00A22259" w:rsidP="00424A2E">
      <w:pPr>
        <w:widowControl w:val="0"/>
        <w:autoSpaceDE w:val="0"/>
        <w:autoSpaceDN w:val="0"/>
        <w:adjustRightInd w:val="0"/>
        <w:contextualSpacing/>
        <w:rPr>
          <w:rFonts w:ascii="Arial" w:hAnsi="Arial" w:cs="Arial"/>
        </w:rPr>
      </w:pPr>
      <w:r>
        <w:rPr>
          <w:rFonts w:ascii="Arial" w:hAnsi="Arial" w:cs="Arial"/>
        </w:rPr>
        <w:t>After the last biennial budget, Ohio undertook a number of studies to look at the unique educational needs of certain categories of students</w:t>
      </w:r>
      <w:r w:rsidR="0075349D">
        <w:rPr>
          <w:rFonts w:ascii="Arial" w:hAnsi="Arial" w:cs="Arial"/>
        </w:rPr>
        <w:t xml:space="preserve"> including students with disabilities, gifted students and English learners. However, Ohio </w:t>
      </w:r>
      <w:r>
        <w:rPr>
          <w:rFonts w:ascii="Arial" w:hAnsi="Arial" w:cs="Arial"/>
        </w:rPr>
        <w:t xml:space="preserve">has yet to conduct a study on the needs of economically disadvantaged students, which account for nearly 50% of Ohio’s students. </w:t>
      </w:r>
      <w:r>
        <w:rPr>
          <w:rFonts w:ascii="Arial" w:hAnsi="Arial" w:cs="Arial"/>
          <w:b/>
          <w:bCs/>
          <w:i/>
          <w:iCs/>
        </w:rPr>
        <w:t xml:space="preserve">We request that the budget be amended to require and fund an independent comprehensive analysis of the true costs of </w:t>
      </w:r>
      <w:r w:rsidR="00483783">
        <w:rPr>
          <w:rFonts w:ascii="Arial" w:hAnsi="Arial" w:cs="Arial"/>
          <w:b/>
          <w:bCs/>
          <w:i/>
          <w:iCs/>
        </w:rPr>
        <w:t>providing</w:t>
      </w:r>
      <w:r>
        <w:rPr>
          <w:rFonts w:ascii="Arial" w:hAnsi="Arial" w:cs="Arial"/>
          <w:b/>
          <w:bCs/>
          <w:i/>
          <w:iCs/>
        </w:rPr>
        <w:t xml:space="preserve"> supplemental services to economically disadvantaged students</w:t>
      </w:r>
      <w:r w:rsidR="0075349D">
        <w:rPr>
          <w:rFonts w:ascii="Arial" w:hAnsi="Arial" w:cs="Arial"/>
          <w:b/>
          <w:bCs/>
          <w:i/>
          <w:iCs/>
        </w:rPr>
        <w:t xml:space="preserve"> in Ohio</w:t>
      </w:r>
      <w:r>
        <w:rPr>
          <w:rFonts w:ascii="Arial" w:hAnsi="Arial" w:cs="Arial"/>
          <w:b/>
          <w:bCs/>
          <w:i/>
          <w:iCs/>
        </w:rPr>
        <w:t>.</w:t>
      </w:r>
    </w:p>
    <w:p w14:paraId="19DE71E5" w14:textId="77777777" w:rsidR="00483783" w:rsidRDefault="00483783" w:rsidP="00424A2E">
      <w:pPr>
        <w:widowControl w:val="0"/>
        <w:autoSpaceDE w:val="0"/>
        <w:autoSpaceDN w:val="0"/>
        <w:adjustRightInd w:val="0"/>
        <w:contextualSpacing/>
        <w:rPr>
          <w:rFonts w:ascii="Arial" w:hAnsi="Arial" w:cs="Arial"/>
        </w:rPr>
      </w:pPr>
    </w:p>
    <w:p w14:paraId="6C4D2DE8" w14:textId="37E14441" w:rsidR="00424A2E" w:rsidRDefault="00424A2E" w:rsidP="00424A2E">
      <w:pPr>
        <w:widowControl w:val="0"/>
        <w:autoSpaceDE w:val="0"/>
        <w:autoSpaceDN w:val="0"/>
        <w:adjustRightInd w:val="0"/>
        <w:contextualSpacing/>
        <w:rPr>
          <w:rFonts w:ascii="Arial" w:hAnsi="Arial" w:cs="Arial"/>
          <w:b/>
          <w:bCs/>
        </w:rPr>
      </w:pPr>
      <w:r>
        <w:rPr>
          <w:rFonts w:ascii="Arial" w:hAnsi="Arial" w:cs="Arial"/>
          <w:b/>
          <w:bCs/>
        </w:rPr>
        <w:t>Career Technical Education</w:t>
      </w:r>
    </w:p>
    <w:p w14:paraId="7EC948D3" w14:textId="78F720FB" w:rsidR="00483783" w:rsidRDefault="00483783" w:rsidP="00424A2E">
      <w:pPr>
        <w:widowControl w:val="0"/>
        <w:autoSpaceDE w:val="0"/>
        <w:autoSpaceDN w:val="0"/>
        <w:adjustRightInd w:val="0"/>
        <w:contextualSpacing/>
        <w:rPr>
          <w:rFonts w:ascii="Arial" w:hAnsi="Arial" w:cs="Arial"/>
          <w:b/>
          <w:bCs/>
          <w:i/>
          <w:iCs/>
        </w:rPr>
      </w:pPr>
      <w:r>
        <w:rPr>
          <w:rFonts w:ascii="Arial" w:hAnsi="Arial" w:cs="Arial"/>
        </w:rPr>
        <w:t xml:space="preserve">Ohio is blessed to have amazing career technical education opportunities that provide students a pathway for lifelong success. Many of these programs are experiencing waitlists because they do not have the capacity necessary to serve all the students interested in enrolling in their programs. We are thankful that Governor DeWine’s budget proposal recognizes the importance of career technical education </w:t>
      </w:r>
      <w:r w:rsidR="0075349D">
        <w:rPr>
          <w:rFonts w:ascii="Arial" w:hAnsi="Arial" w:cs="Arial"/>
        </w:rPr>
        <w:t xml:space="preserve">and provides funding </w:t>
      </w:r>
      <w:r>
        <w:rPr>
          <w:rFonts w:ascii="Arial" w:hAnsi="Arial" w:cs="Arial"/>
        </w:rPr>
        <w:t>through several initiatives including the career technical education equipment grants. This program will provide $100 million over the biennium for schools to make the equipment purchases that will allow them to expand their programs to serve additional students.</w:t>
      </w:r>
      <w:r w:rsidR="0075349D">
        <w:rPr>
          <w:rFonts w:ascii="Arial" w:hAnsi="Arial" w:cs="Arial"/>
        </w:rPr>
        <w:t xml:space="preserve"> </w:t>
      </w:r>
      <w:r w:rsidR="0075349D">
        <w:rPr>
          <w:rFonts w:ascii="Arial" w:hAnsi="Arial" w:cs="Arial"/>
          <w:b/>
          <w:bCs/>
          <w:i/>
          <w:iCs/>
        </w:rPr>
        <w:t>We request that the House maintain the programs for career technical education proposed by Governor DeWine.</w:t>
      </w:r>
    </w:p>
    <w:p w14:paraId="75D80A72" w14:textId="77777777" w:rsidR="00483783" w:rsidRDefault="00483783" w:rsidP="00424A2E">
      <w:pPr>
        <w:widowControl w:val="0"/>
        <w:autoSpaceDE w:val="0"/>
        <w:autoSpaceDN w:val="0"/>
        <w:adjustRightInd w:val="0"/>
        <w:contextualSpacing/>
        <w:rPr>
          <w:rFonts w:ascii="Arial" w:hAnsi="Arial" w:cs="Arial"/>
        </w:rPr>
      </w:pPr>
    </w:p>
    <w:p w14:paraId="2D5338F8" w14:textId="0AFBB83F" w:rsidR="00424A2E" w:rsidRPr="00483783" w:rsidRDefault="00424A2E" w:rsidP="00424A2E">
      <w:pPr>
        <w:widowControl w:val="0"/>
        <w:autoSpaceDE w:val="0"/>
        <w:autoSpaceDN w:val="0"/>
        <w:adjustRightInd w:val="0"/>
        <w:contextualSpacing/>
        <w:rPr>
          <w:rFonts w:ascii="Arial" w:hAnsi="Arial" w:cs="Arial"/>
        </w:rPr>
      </w:pPr>
      <w:r>
        <w:rPr>
          <w:rFonts w:ascii="Arial" w:hAnsi="Arial" w:cs="Arial"/>
          <w:b/>
          <w:bCs/>
        </w:rPr>
        <w:lastRenderedPageBreak/>
        <w:t>Early Literacy</w:t>
      </w:r>
    </w:p>
    <w:p w14:paraId="12EC888F" w14:textId="332E285D" w:rsidR="00424A2E" w:rsidRDefault="004568FF" w:rsidP="00424A2E">
      <w:pPr>
        <w:widowControl w:val="0"/>
        <w:autoSpaceDE w:val="0"/>
        <w:autoSpaceDN w:val="0"/>
        <w:adjustRightInd w:val="0"/>
        <w:contextualSpacing/>
        <w:rPr>
          <w:rFonts w:ascii="Arial" w:hAnsi="Arial" w:cs="Arial"/>
        </w:rPr>
      </w:pPr>
      <w:r>
        <w:rPr>
          <w:rFonts w:ascii="Arial" w:hAnsi="Arial" w:cs="Arial"/>
        </w:rPr>
        <w:t>We also appreciate Governor DeWine’s proposed investments in literacy</w:t>
      </w:r>
      <w:r w:rsidR="00B358F4">
        <w:rPr>
          <w:rFonts w:ascii="Arial" w:hAnsi="Arial" w:cs="Arial"/>
        </w:rPr>
        <w:t xml:space="preserve"> and</w:t>
      </w:r>
      <w:r w:rsidR="00706110">
        <w:rPr>
          <w:rFonts w:ascii="Arial" w:hAnsi="Arial" w:cs="Arial"/>
        </w:rPr>
        <w:t xml:space="preserve"> the comprehensive approach his proposal takes by providing funding for all aspects of implementation from professional development to curriculum and instructional materials to literacy coaches. Each aspect</w:t>
      </w:r>
      <w:r w:rsidR="00B358F4">
        <w:rPr>
          <w:rFonts w:ascii="Arial" w:hAnsi="Arial" w:cs="Arial"/>
        </w:rPr>
        <w:t xml:space="preserve"> of implementing literacy instruction based on the science of reading</w:t>
      </w:r>
      <w:r w:rsidR="00706110">
        <w:rPr>
          <w:rFonts w:ascii="Arial" w:hAnsi="Arial" w:cs="Arial"/>
        </w:rPr>
        <w:t xml:space="preserve"> has been thoughtfully addressed and funding provided.</w:t>
      </w:r>
      <w:r w:rsidR="00211025">
        <w:rPr>
          <w:rFonts w:ascii="Arial" w:hAnsi="Arial" w:cs="Arial"/>
        </w:rPr>
        <w:t xml:space="preserve"> </w:t>
      </w:r>
      <w:r w:rsidR="00706110">
        <w:rPr>
          <w:rFonts w:ascii="Arial" w:hAnsi="Arial" w:cs="Arial"/>
          <w:b/>
          <w:bCs/>
          <w:i/>
          <w:iCs/>
        </w:rPr>
        <w:t xml:space="preserve">We ask that the budget be amended to allow districts who were early </w:t>
      </w:r>
      <w:r w:rsidR="00B358F4">
        <w:rPr>
          <w:rFonts w:ascii="Arial" w:hAnsi="Arial" w:cs="Arial"/>
          <w:b/>
          <w:bCs/>
          <w:i/>
          <w:iCs/>
        </w:rPr>
        <w:t>adopters</w:t>
      </w:r>
      <w:r w:rsidR="00706110">
        <w:rPr>
          <w:rFonts w:ascii="Arial" w:hAnsi="Arial" w:cs="Arial"/>
          <w:b/>
          <w:bCs/>
          <w:i/>
          <w:iCs/>
        </w:rPr>
        <w:t xml:space="preserve"> of the science of reading to be eligible for reimbursement </w:t>
      </w:r>
      <w:r w:rsidR="00B358F4">
        <w:rPr>
          <w:rFonts w:ascii="Arial" w:hAnsi="Arial" w:cs="Arial"/>
          <w:b/>
          <w:bCs/>
          <w:i/>
          <w:iCs/>
        </w:rPr>
        <w:t>for</w:t>
      </w:r>
      <w:r w:rsidR="00706110">
        <w:rPr>
          <w:rFonts w:ascii="Arial" w:hAnsi="Arial" w:cs="Arial"/>
          <w:b/>
          <w:bCs/>
          <w:i/>
          <w:iCs/>
        </w:rPr>
        <w:t xml:space="preserve"> funds </w:t>
      </w:r>
      <w:r w:rsidR="00B358F4">
        <w:rPr>
          <w:rFonts w:ascii="Arial" w:hAnsi="Arial" w:cs="Arial"/>
          <w:b/>
          <w:bCs/>
          <w:i/>
          <w:iCs/>
        </w:rPr>
        <w:t xml:space="preserve">they </w:t>
      </w:r>
      <w:r w:rsidR="00706110">
        <w:rPr>
          <w:rFonts w:ascii="Arial" w:hAnsi="Arial" w:cs="Arial"/>
          <w:b/>
          <w:bCs/>
          <w:i/>
          <w:iCs/>
        </w:rPr>
        <w:t xml:space="preserve">previously invested </w:t>
      </w:r>
      <w:r w:rsidR="00B358F4">
        <w:rPr>
          <w:rFonts w:ascii="Arial" w:hAnsi="Arial" w:cs="Arial"/>
          <w:b/>
          <w:bCs/>
          <w:i/>
          <w:iCs/>
        </w:rPr>
        <w:t>for this purpose.</w:t>
      </w:r>
      <w:r w:rsidR="00F33CD6">
        <w:rPr>
          <w:rFonts w:ascii="Arial" w:hAnsi="Arial" w:cs="Arial"/>
          <w:b/>
          <w:bCs/>
          <w:i/>
          <w:iCs/>
        </w:rPr>
        <w:t xml:space="preserve">  We also </w:t>
      </w:r>
      <w:r w:rsidR="00965716">
        <w:rPr>
          <w:rFonts w:ascii="Arial" w:hAnsi="Arial" w:cs="Arial"/>
          <w:b/>
          <w:bCs/>
          <w:i/>
          <w:iCs/>
        </w:rPr>
        <w:t>re</w:t>
      </w:r>
      <w:r w:rsidR="00965716">
        <w:rPr>
          <w:rFonts w:ascii="Arial" w:hAnsi="Arial" w:cs="Arial"/>
          <w:b/>
          <w:bCs/>
          <w:i/>
          <w:iCs/>
        </w:rPr>
        <w:tab/>
        <w:t xml:space="preserve">quest that the </w:t>
      </w:r>
      <w:r w:rsidR="00F33CD6">
        <w:rPr>
          <w:rFonts w:ascii="Arial" w:hAnsi="Arial" w:cs="Arial"/>
          <w:b/>
          <w:bCs/>
          <w:i/>
          <w:iCs/>
        </w:rPr>
        <w:t>budget be amended</w:t>
      </w:r>
      <w:r w:rsidR="007143A6">
        <w:rPr>
          <w:rFonts w:ascii="Arial" w:hAnsi="Arial" w:cs="Arial"/>
          <w:b/>
          <w:bCs/>
          <w:i/>
          <w:iCs/>
        </w:rPr>
        <w:t xml:space="preserve"> to</w:t>
      </w:r>
      <w:r w:rsidR="00F33CD6">
        <w:rPr>
          <w:rFonts w:ascii="Arial" w:hAnsi="Arial" w:cs="Arial"/>
          <w:b/>
          <w:bCs/>
          <w:i/>
          <w:iCs/>
        </w:rPr>
        <w:t xml:space="preserve"> </w:t>
      </w:r>
      <w:r w:rsidR="007143A6">
        <w:rPr>
          <w:rFonts w:ascii="Arial" w:hAnsi="Arial" w:cs="Arial"/>
          <w:b/>
          <w:bCs/>
          <w:i/>
          <w:iCs/>
        </w:rPr>
        <w:t>require</w:t>
      </w:r>
      <w:r w:rsidR="00965716">
        <w:rPr>
          <w:rFonts w:ascii="Arial" w:hAnsi="Arial" w:cs="Arial"/>
          <w:b/>
          <w:bCs/>
          <w:i/>
          <w:iCs/>
        </w:rPr>
        <w:t xml:space="preserve"> institutions of higher education</w:t>
      </w:r>
      <w:r w:rsidR="00F33CD6">
        <w:rPr>
          <w:rFonts w:ascii="Arial" w:hAnsi="Arial" w:cs="Arial"/>
          <w:b/>
          <w:bCs/>
          <w:i/>
          <w:iCs/>
        </w:rPr>
        <w:t xml:space="preserve"> to instruct pre-service teachers in the science of reading.</w:t>
      </w:r>
    </w:p>
    <w:p w14:paraId="43E849A8" w14:textId="77777777" w:rsidR="00706110" w:rsidRDefault="00706110" w:rsidP="00424A2E">
      <w:pPr>
        <w:widowControl w:val="0"/>
        <w:autoSpaceDE w:val="0"/>
        <w:autoSpaceDN w:val="0"/>
        <w:adjustRightInd w:val="0"/>
        <w:contextualSpacing/>
        <w:rPr>
          <w:rFonts w:ascii="Arial" w:hAnsi="Arial" w:cs="Arial"/>
          <w:b/>
          <w:bCs/>
        </w:rPr>
      </w:pPr>
    </w:p>
    <w:p w14:paraId="7E900959" w14:textId="405E2983" w:rsidR="00424A2E" w:rsidRDefault="00424A2E" w:rsidP="00424A2E">
      <w:pPr>
        <w:widowControl w:val="0"/>
        <w:autoSpaceDE w:val="0"/>
        <w:autoSpaceDN w:val="0"/>
        <w:adjustRightInd w:val="0"/>
        <w:contextualSpacing/>
        <w:rPr>
          <w:rFonts w:ascii="Arial" w:hAnsi="Arial" w:cs="Arial"/>
          <w:b/>
          <w:bCs/>
        </w:rPr>
      </w:pPr>
      <w:r>
        <w:rPr>
          <w:rFonts w:ascii="Arial" w:hAnsi="Arial" w:cs="Arial"/>
          <w:b/>
          <w:bCs/>
        </w:rPr>
        <w:t>English Learners</w:t>
      </w:r>
    </w:p>
    <w:p w14:paraId="71010C54" w14:textId="7924BE0D" w:rsidR="00FC71D4" w:rsidRPr="00FC71D4" w:rsidRDefault="00211025" w:rsidP="00211025">
      <w:pPr>
        <w:rPr>
          <w:rFonts w:ascii="Arial" w:hAnsi="Arial" w:cs="Arial"/>
        </w:rPr>
      </w:pPr>
      <w:r w:rsidRPr="00211025">
        <w:rPr>
          <w:rFonts w:ascii="Arial" w:hAnsi="Arial" w:cs="Arial"/>
        </w:rPr>
        <w:t xml:space="preserve">The budget </w:t>
      </w:r>
      <w:r>
        <w:rPr>
          <w:rFonts w:ascii="Arial" w:hAnsi="Arial" w:cs="Arial"/>
        </w:rPr>
        <w:t xml:space="preserve">removes the exemptions </w:t>
      </w:r>
      <w:r w:rsidR="00C805E7">
        <w:rPr>
          <w:rFonts w:ascii="Arial" w:hAnsi="Arial" w:cs="Arial"/>
        </w:rPr>
        <w:t>from state assessments and report cards for</w:t>
      </w:r>
      <w:r>
        <w:rPr>
          <w:rFonts w:ascii="Arial" w:hAnsi="Arial" w:cs="Arial"/>
        </w:rPr>
        <w:t xml:space="preserve"> English learners who have been enrolled in school in the United States for less than a full school year</w:t>
      </w:r>
      <w:r w:rsidR="00C805E7">
        <w:rPr>
          <w:rFonts w:ascii="Arial" w:hAnsi="Arial" w:cs="Arial"/>
        </w:rPr>
        <w:t>.</w:t>
      </w:r>
      <w:r>
        <w:rPr>
          <w:rFonts w:ascii="Arial" w:hAnsi="Arial" w:cs="Arial"/>
        </w:rPr>
        <w:t xml:space="preserve"> </w:t>
      </w:r>
      <w:r w:rsidR="00FC71D4">
        <w:rPr>
          <w:rFonts w:ascii="Arial" w:hAnsi="Arial" w:cs="Arial"/>
        </w:rPr>
        <w:t>The</w:t>
      </w:r>
      <w:r w:rsidR="00B5586C">
        <w:rPr>
          <w:rFonts w:ascii="Arial" w:hAnsi="Arial" w:cs="Arial"/>
        </w:rPr>
        <w:t xml:space="preserve"> state</w:t>
      </w:r>
      <w:r w:rsidR="00FC71D4">
        <w:rPr>
          <w:rFonts w:ascii="Arial" w:hAnsi="Arial" w:cs="Arial"/>
        </w:rPr>
        <w:t xml:space="preserve"> assessments </w:t>
      </w:r>
      <w:r w:rsidR="00B5586C">
        <w:rPr>
          <w:rFonts w:ascii="Arial" w:hAnsi="Arial" w:cs="Arial"/>
        </w:rPr>
        <w:t xml:space="preserve">do </w:t>
      </w:r>
      <w:r w:rsidR="00FC71D4">
        <w:rPr>
          <w:rFonts w:ascii="Arial" w:hAnsi="Arial" w:cs="Arial"/>
        </w:rPr>
        <w:t xml:space="preserve">not benefit the instruction of </w:t>
      </w:r>
      <w:r w:rsidR="00B5586C">
        <w:rPr>
          <w:rFonts w:ascii="Arial" w:hAnsi="Arial" w:cs="Arial"/>
        </w:rPr>
        <w:t xml:space="preserve">new </w:t>
      </w:r>
      <w:r w:rsidR="00FC71D4">
        <w:rPr>
          <w:rFonts w:ascii="Arial" w:hAnsi="Arial" w:cs="Arial"/>
        </w:rPr>
        <w:t>English learners and would take away</w:t>
      </w:r>
      <w:r w:rsidR="007D750A">
        <w:rPr>
          <w:rFonts w:ascii="Arial" w:hAnsi="Arial" w:cs="Arial"/>
        </w:rPr>
        <w:t xml:space="preserve"> </w:t>
      </w:r>
      <w:r w:rsidR="00B5586C">
        <w:rPr>
          <w:rFonts w:ascii="Arial" w:hAnsi="Arial" w:cs="Arial"/>
        </w:rPr>
        <w:t>valuable time that should be used for instruction</w:t>
      </w:r>
      <w:r w:rsidR="00FC71D4">
        <w:rPr>
          <w:rFonts w:ascii="Arial" w:hAnsi="Arial" w:cs="Arial"/>
        </w:rPr>
        <w:t xml:space="preserve">. English learners will continue </w:t>
      </w:r>
      <w:r w:rsidR="007D750A">
        <w:rPr>
          <w:rFonts w:ascii="Arial" w:hAnsi="Arial" w:cs="Arial"/>
        </w:rPr>
        <w:t xml:space="preserve">to </w:t>
      </w:r>
      <w:r w:rsidR="00C805E7">
        <w:rPr>
          <w:rFonts w:ascii="Arial" w:hAnsi="Arial" w:cs="Arial"/>
        </w:rPr>
        <w:t xml:space="preserve">be </w:t>
      </w:r>
      <w:r w:rsidR="00B5586C">
        <w:rPr>
          <w:rFonts w:ascii="Arial" w:hAnsi="Arial" w:cs="Arial"/>
        </w:rPr>
        <w:t>evaluated</w:t>
      </w:r>
      <w:r w:rsidR="00C805E7">
        <w:rPr>
          <w:rFonts w:ascii="Arial" w:hAnsi="Arial" w:cs="Arial"/>
        </w:rPr>
        <w:t xml:space="preserve"> locally </w:t>
      </w:r>
      <w:r w:rsidR="00B5586C">
        <w:rPr>
          <w:rFonts w:ascii="Arial" w:hAnsi="Arial" w:cs="Arial"/>
        </w:rPr>
        <w:t>through</w:t>
      </w:r>
      <w:r w:rsidR="00C805E7">
        <w:rPr>
          <w:rFonts w:ascii="Arial" w:hAnsi="Arial" w:cs="Arial"/>
        </w:rPr>
        <w:t xml:space="preserve"> </w:t>
      </w:r>
      <w:r w:rsidR="00FC71D4">
        <w:rPr>
          <w:rFonts w:ascii="Arial" w:hAnsi="Arial" w:cs="Arial"/>
        </w:rPr>
        <w:t>diagnostic assessments</w:t>
      </w:r>
      <w:r w:rsidR="00B5586C">
        <w:rPr>
          <w:rFonts w:ascii="Arial" w:hAnsi="Arial" w:cs="Arial"/>
        </w:rPr>
        <w:t>. These diagnostic assessments serve</w:t>
      </w:r>
      <w:r w:rsidR="00FC71D4">
        <w:rPr>
          <w:rFonts w:ascii="Arial" w:hAnsi="Arial" w:cs="Arial"/>
        </w:rPr>
        <w:t xml:space="preserve"> </w:t>
      </w:r>
      <w:r w:rsidR="00C805E7">
        <w:rPr>
          <w:rFonts w:ascii="Arial" w:hAnsi="Arial" w:cs="Arial"/>
        </w:rPr>
        <w:t>to</w:t>
      </w:r>
      <w:r w:rsidR="00FC71D4">
        <w:rPr>
          <w:rFonts w:ascii="Arial" w:hAnsi="Arial" w:cs="Arial"/>
        </w:rPr>
        <w:t xml:space="preserve"> evaluate </w:t>
      </w:r>
      <w:r w:rsidR="00B5586C">
        <w:rPr>
          <w:rFonts w:ascii="Arial" w:hAnsi="Arial" w:cs="Arial"/>
        </w:rPr>
        <w:t>student</w:t>
      </w:r>
      <w:r w:rsidR="00FC71D4">
        <w:rPr>
          <w:rFonts w:ascii="Arial" w:hAnsi="Arial" w:cs="Arial"/>
        </w:rPr>
        <w:t xml:space="preserve"> needs, identify their strengths, and inform instruction. Testing English learners </w:t>
      </w:r>
      <w:r w:rsidR="007D750A">
        <w:rPr>
          <w:rFonts w:ascii="Arial" w:hAnsi="Arial" w:cs="Arial"/>
        </w:rPr>
        <w:t xml:space="preserve">with state assessments </w:t>
      </w:r>
      <w:r w:rsidR="00FC71D4">
        <w:rPr>
          <w:rFonts w:ascii="Arial" w:hAnsi="Arial" w:cs="Arial"/>
        </w:rPr>
        <w:t>before they have a chance to complete a full year of instruction in the United States will not have any added benefit for the student.</w:t>
      </w:r>
      <w:r w:rsidR="00FC71D4" w:rsidRPr="00FC71D4">
        <w:rPr>
          <w:rFonts w:ascii="Arial" w:hAnsi="Arial" w:cs="Arial"/>
          <w:b/>
          <w:bCs/>
          <w:i/>
          <w:iCs/>
        </w:rPr>
        <w:t xml:space="preserve"> We ask that the bill be amended to restore these exemptions</w:t>
      </w:r>
      <w:r w:rsidR="00FC71D4">
        <w:rPr>
          <w:rFonts w:ascii="Arial" w:hAnsi="Arial" w:cs="Arial"/>
          <w:b/>
          <w:bCs/>
          <w:i/>
          <w:iCs/>
        </w:rPr>
        <w:t xml:space="preserve"> for English learners </w:t>
      </w:r>
      <w:r w:rsidR="007D750A">
        <w:rPr>
          <w:rFonts w:ascii="Arial" w:hAnsi="Arial" w:cs="Arial"/>
          <w:b/>
          <w:bCs/>
          <w:i/>
          <w:iCs/>
        </w:rPr>
        <w:t>who have not attended a full school year in the U.S.</w:t>
      </w:r>
    </w:p>
    <w:p w14:paraId="7F98CF8B" w14:textId="77777777" w:rsidR="00430F55" w:rsidRDefault="00430F55" w:rsidP="00424A2E">
      <w:pPr>
        <w:widowControl w:val="0"/>
        <w:autoSpaceDE w:val="0"/>
        <w:autoSpaceDN w:val="0"/>
        <w:adjustRightInd w:val="0"/>
        <w:contextualSpacing/>
        <w:rPr>
          <w:rFonts w:ascii="Arial" w:hAnsi="Arial" w:cs="Arial"/>
          <w:b/>
          <w:bCs/>
        </w:rPr>
      </w:pPr>
    </w:p>
    <w:p w14:paraId="4289B602" w14:textId="088AB073" w:rsidR="00424A2E" w:rsidRDefault="00424A2E" w:rsidP="00424A2E">
      <w:pPr>
        <w:widowControl w:val="0"/>
        <w:autoSpaceDE w:val="0"/>
        <w:autoSpaceDN w:val="0"/>
        <w:adjustRightInd w:val="0"/>
        <w:contextualSpacing/>
        <w:rPr>
          <w:rFonts w:ascii="Arial" w:hAnsi="Arial" w:cs="Arial"/>
          <w:b/>
          <w:bCs/>
        </w:rPr>
      </w:pPr>
      <w:r>
        <w:rPr>
          <w:rFonts w:ascii="Arial" w:hAnsi="Arial" w:cs="Arial"/>
          <w:b/>
          <w:bCs/>
        </w:rPr>
        <w:t>Voucher Expansion</w:t>
      </w:r>
    </w:p>
    <w:p w14:paraId="4B9FE46C" w14:textId="4C5E8443" w:rsidR="00430F55" w:rsidRDefault="00F279FD" w:rsidP="00424A2E">
      <w:pPr>
        <w:widowControl w:val="0"/>
        <w:autoSpaceDE w:val="0"/>
        <w:autoSpaceDN w:val="0"/>
        <w:adjustRightInd w:val="0"/>
        <w:contextualSpacing/>
        <w:rPr>
          <w:rFonts w:ascii="Arial" w:hAnsi="Arial" w:cs="Arial"/>
        </w:rPr>
      </w:pPr>
      <w:r>
        <w:rPr>
          <w:rFonts w:ascii="Arial" w:hAnsi="Arial" w:cs="Arial"/>
        </w:rPr>
        <w:t>Our organizations continue to have concerns about expanding Ohio’s voucher programs. We believe that Ohio should first invest in the students who have chosen Ohio’s public schools</w:t>
      </w:r>
      <w:r w:rsidR="00B5586C">
        <w:rPr>
          <w:rFonts w:ascii="Arial" w:hAnsi="Arial" w:cs="Arial"/>
        </w:rPr>
        <w:t>. These students</w:t>
      </w:r>
      <w:r>
        <w:rPr>
          <w:rFonts w:ascii="Arial" w:hAnsi="Arial" w:cs="Arial"/>
        </w:rPr>
        <w:t xml:space="preserve"> continue to wait for the state to fully fund their success through the Fair School Funding Formula. In addition, </w:t>
      </w:r>
      <w:r w:rsidRPr="003171A9">
        <w:rPr>
          <w:rFonts w:ascii="Arial" w:hAnsi="Arial" w:cs="Arial"/>
          <w:b/>
          <w:bCs/>
          <w:i/>
          <w:iCs/>
        </w:rPr>
        <w:t xml:space="preserve">we believe that additional expansion of vouchers should come with additional </w:t>
      </w:r>
      <w:r w:rsidR="003171A9">
        <w:rPr>
          <w:rFonts w:ascii="Arial" w:hAnsi="Arial" w:cs="Arial"/>
          <w:b/>
          <w:bCs/>
          <w:i/>
          <w:iCs/>
        </w:rPr>
        <w:t xml:space="preserve">academic and financial </w:t>
      </w:r>
      <w:r w:rsidRPr="003171A9">
        <w:rPr>
          <w:rFonts w:ascii="Arial" w:hAnsi="Arial" w:cs="Arial"/>
          <w:b/>
          <w:bCs/>
          <w:i/>
          <w:iCs/>
        </w:rPr>
        <w:t>accountability</w:t>
      </w:r>
      <w:r>
        <w:rPr>
          <w:rFonts w:ascii="Arial" w:hAnsi="Arial" w:cs="Arial"/>
        </w:rPr>
        <w:t>. Private schools enrolling students on state voucher</w:t>
      </w:r>
      <w:r w:rsidR="00B5586C">
        <w:rPr>
          <w:rFonts w:ascii="Arial" w:hAnsi="Arial" w:cs="Arial"/>
        </w:rPr>
        <w:t>s</w:t>
      </w:r>
      <w:r>
        <w:rPr>
          <w:rFonts w:ascii="Arial" w:hAnsi="Arial" w:cs="Arial"/>
        </w:rPr>
        <w:t xml:space="preserve"> should be </w:t>
      </w:r>
      <w:r w:rsidR="004B0398">
        <w:rPr>
          <w:rFonts w:ascii="Arial" w:hAnsi="Arial" w:cs="Arial"/>
        </w:rPr>
        <w:t>held t</w:t>
      </w:r>
      <w:r>
        <w:rPr>
          <w:rFonts w:ascii="Arial" w:hAnsi="Arial" w:cs="Arial"/>
        </w:rPr>
        <w:t>o the same assessments</w:t>
      </w:r>
      <w:r w:rsidR="004B0398">
        <w:rPr>
          <w:rFonts w:ascii="Arial" w:hAnsi="Arial" w:cs="Arial"/>
        </w:rPr>
        <w:t>,</w:t>
      </w:r>
      <w:r>
        <w:rPr>
          <w:rFonts w:ascii="Arial" w:hAnsi="Arial" w:cs="Arial"/>
        </w:rPr>
        <w:t xml:space="preserve"> report cards</w:t>
      </w:r>
      <w:r w:rsidR="004B0398">
        <w:rPr>
          <w:rFonts w:ascii="Arial" w:hAnsi="Arial" w:cs="Arial"/>
        </w:rPr>
        <w:t xml:space="preserve">, financial </w:t>
      </w:r>
      <w:proofErr w:type="gramStart"/>
      <w:r w:rsidR="004B0398">
        <w:rPr>
          <w:rFonts w:ascii="Arial" w:hAnsi="Arial" w:cs="Arial"/>
        </w:rPr>
        <w:t>reporting</w:t>
      </w:r>
      <w:proofErr w:type="gramEnd"/>
      <w:r w:rsidR="004B0398">
        <w:rPr>
          <w:rFonts w:ascii="Arial" w:hAnsi="Arial" w:cs="Arial"/>
        </w:rPr>
        <w:t xml:space="preserve"> and audits</w:t>
      </w:r>
      <w:r>
        <w:rPr>
          <w:rFonts w:ascii="Arial" w:hAnsi="Arial" w:cs="Arial"/>
        </w:rPr>
        <w:t xml:space="preserve"> as public schools</w:t>
      </w:r>
      <w:r w:rsidR="004B0398">
        <w:rPr>
          <w:rFonts w:ascii="Arial" w:hAnsi="Arial" w:cs="Arial"/>
        </w:rPr>
        <w:t>. Providing the same measures and reporting will provide parents with transparen</w:t>
      </w:r>
      <w:r w:rsidR="005B04C8">
        <w:rPr>
          <w:rFonts w:ascii="Arial" w:hAnsi="Arial" w:cs="Arial"/>
        </w:rPr>
        <w:t>t</w:t>
      </w:r>
      <w:r w:rsidR="004B0398">
        <w:rPr>
          <w:rFonts w:ascii="Arial" w:hAnsi="Arial" w:cs="Arial"/>
        </w:rPr>
        <w:t xml:space="preserve"> and consistent information across school settings</w:t>
      </w:r>
      <w:r w:rsidR="005B04C8">
        <w:rPr>
          <w:rFonts w:ascii="Arial" w:hAnsi="Arial" w:cs="Arial"/>
        </w:rPr>
        <w:t xml:space="preserve"> </w:t>
      </w:r>
      <w:r w:rsidR="00B5586C">
        <w:rPr>
          <w:rFonts w:ascii="Arial" w:hAnsi="Arial" w:cs="Arial"/>
        </w:rPr>
        <w:t>while ensuring</w:t>
      </w:r>
      <w:r w:rsidR="005B04C8">
        <w:rPr>
          <w:rFonts w:ascii="Arial" w:hAnsi="Arial" w:cs="Arial"/>
        </w:rPr>
        <w:t xml:space="preserve"> that taxpayer funds are being used in appropriate ways to provide a quality education</w:t>
      </w:r>
      <w:r w:rsidR="00600FAF">
        <w:rPr>
          <w:rFonts w:ascii="Arial" w:hAnsi="Arial" w:cs="Arial"/>
        </w:rPr>
        <w:t>.</w:t>
      </w:r>
    </w:p>
    <w:p w14:paraId="242D9E06" w14:textId="05141E15" w:rsidR="00424A2E" w:rsidRDefault="00424A2E" w:rsidP="00424A2E">
      <w:pPr>
        <w:widowControl w:val="0"/>
        <w:autoSpaceDE w:val="0"/>
        <w:autoSpaceDN w:val="0"/>
        <w:adjustRightInd w:val="0"/>
        <w:contextualSpacing/>
        <w:rPr>
          <w:rFonts w:ascii="Arial" w:hAnsi="Arial" w:cs="Arial"/>
          <w:b/>
          <w:bCs/>
        </w:rPr>
      </w:pPr>
    </w:p>
    <w:p w14:paraId="6FD2AD32" w14:textId="16EE1F9C" w:rsidR="00424A2E" w:rsidRDefault="00424A2E" w:rsidP="00424A2E">
      <w:pPr>
        <w:widowControl w:val="0"/>
        <w:autoSpaceDE w:val="0"/>
        <w:autoSpaceDN w:val="0"/>
        <w:adjustRightInd w:val="0"/>
        <w:contextualSpacing/>
        <w:rPr>
          <w:rFonts w:ascii="Arial" w:hAnsi="Arial" w:cs="Arial"/>
          <w:b/>
          <w:bCs/>
        </w:rPr>
      </w:pPr>
      <w:r>
        <w:rPr>
          <w:rFonts w:ascii="Arial" w:hAnsi="Arial" w:cs="Arial"/>
          <w:b/>
          <w:bCs/>
        </w:rPr>
        <w:t>School Resource Officers</w:t>
      </w:r>
    </w:p>
    <w:p w14:paraId="7D97E52B" w14:textId="504E125A" w:rsidR="006B711A" w:rsidRPr="006B711A" w:rsidRDefault="00DA2920" w:rsidP="00424A2E">
      <w:pPr>
        <w:widowControl w:val="0"/>
        <w:autoSpaceDE w:val="0"/>
        <w:autoSpaceDN w:val="0"/>
        <w:adjustRightInd w:val="0"/>
        <w:contextualSpacing/>
        <w:rPr>
          <w:rFonts w:ascii="Arial" w:hAnsi="Arial" w:cs="Arial"/>
          <w:b/>
          <w:bCs/>
          <w:i/>
          <w:iCs/>
        </w:rPr>
      </w:pPr>
      <w:r>
        <w:rPr>
          <w:rFonts w:ascii="Arial" w:hAnsi="Arial" w:cs="Arial"/>
        </w:rPr>
        <w:t>We thank Governor DeWine for his continued commitment to school safety. This budget provides an additional $194.1 million in each fiscal year for schools that choose to employ a school resource officer</w:t>
      </w:r>
      <w:r w:rsidR="006C1EF7">
        <w:rPr>
          <w:rFonts w:ascii="Arial" w:hAnsi="Arial" w:cs="Arial"/>
        </w:rPr>
        <w:t xml:space="preserve"> (SRO)</w:t>
      </w:r>
      <w:r>
        <w:rPr>
          <w:rFonts w:ascii="Arial" w:hAnsi="Arial" w:cs="Arial"/>
        </w:rPr>
        <w:t xml:space="preserve">. </w:t>
      </w:r>
      <w:r w:rsidR="006C1EF7">
        <w:rPr>
          <w:rFonts w:ascii="Arial" w:hAnsi="Arial" w:cs="Arial"/>
        </w:rPr>
        <w:t xml:space="preserve">ODE has expressed it is their intent to provide a base amount </w:t>
      </w:r>
      <w:r w:rsidR="00E1430E">
        <w:rPr>
          <w:rFonts w:ascii="Arial" w:hAnsi="Arial" w:cs="Arial"/>
        </w:rPr>
        <w:t xml:space="preserve">of </w:t>
      </w:r>
      <w:r w:rsidR="006C1EF7">
        <w:rPr>
          <w:rFonts w:ascii="Arial" w:hAnsi="Arial" w:cs="Arial"/>
        </w:rPr>
        <w:t xml:space="preserve">$94,500 per building to reflect the salary and benefits cost of the SRO. ODE also shared that they intend to apply the state share calculation to this amount </w:t>
      </w:r>
      <w:r w:rsidR="00E1430E">
        <w:rPr>
          <w:rFonts w:ascii="Arial" w:hAnsi="Arial" w:cs="Arial"/>
        </w:rPr>
        <w:t>for public school applicants</w:t>
      </w:r>
      <w:r w:rsidR="006C1EF7">
        <w:rPr>
          <w:rFonts w:ascii="Arial" w:hAnsi="Arial" w:cs="Arial"/>
        </w:rPr>
        <w:t>. Other educational settings</w:t>
      </w:r>
      <w:r w:rsidR="00E1430E">
        <w:rPr>
          <w:rFonts w:ascii="Arial" w:hAnsi="Arial" w:cs="Arial"/>
        </w:rPr>
        <w:t>,</w:t>
      </w:r>
      <w:r w:rsidR="006C1EF7">
        <w:rPr>
          <w:rFonts w:ascii="Arial" w:hAnsi="Arial" w:cs="Arial"/>
        </w:rPr>
        <w:t xml:space="preserve"> such as private and charter schools</w:t>
      </w:r>
      <w:r w:rsidR="00E1430E">
        <w:rPr>
          <w:rFonts w:ascii="Arial" w:hAnsi="Arial" w:cs="Arial"/>
        </w:rPr>
        <w:t>,</w:t>
      </w:r>
      <w:r w:rsidR="006C1EF7">
        <w:rPr>
          <w:rFonts w:ascii="Arial" w:hAnsi="Arial" w:cs="Arial"/>
        </w:rPr>
        <w:t xml:space="preserve"> would instead receive the full amount</w:t>
      </w:r>
      <w:r w:rsidR="00E1430E">
        <w:rPr>
          <w:rFonts w:ascii="Arial" w:hAnsi="Arial" w:cs="Arial"/>
        </w:rPr>
        <w:t xml:space="preserve"> from the state</w:t>
      </w:r>
      <w:r w:rsidR="006C1EF7">
        <w:rPr>
          <w:rFonts w:ascii="Arial" w:hAnsi="Arial" w:cs="Arial"/>
        </w:rPr>
        <w:t xml:space="preserve">. </w:t>
      </w:r>
      <w:r w:rsidR="006C1EF7">
        <w:rPr>
          <w:rFonts w:ascii="Arial" w:hAnsi="Arial" w:cs="Arial"/>
          <w:b/>
          <w:bCs/>
          <w:i/>
          <w:iCs/>
        </w:rPr>
        <w:t xml:space="preserve">We ask that the bill be amended to add parity across educational settings by explicitly stating that all buildings will receive full </w:t>
      </w:r>
      <w:r w:rsidR="002B3FCD">
        <w:rPr>
          <w:rFonts w:ascii="Arial" w:hAnsi="Arial" w:cs="Arial"/>
          <w:b/>
          <w:bCs/>
          <w:i/>
          <w:iCs/>
        </w:rPr>
        <w:t xml:space="preserve">state </w:t>
      </w:r>
      <w:r w:rsidR="006C1EF7">
        <w:rPr>
          <w:rFonts w:ascii="Arial" w:hAnsi="Arial" w:cs="Arial"/>
          <w:b/>
          <w:bCs/>
          <w:i/>
          <w:iCs/>
        </w:rPr>
        <w:t xml:space="preserve">funding </w:t>
      </w:r>
      <w:r w:rsidR="006B711A">
        <w:rPr>
          <w:rFonts w:ascii="Arial" w:hAnsi="Arial" w:cs="Arial"/>
          <w:b/>
          <w:bCs/>
          <w:i/>
          <w:iCs/>
        </w:rPr>
        <w:t>for the cost of SRO</w:t>
      </w:r>
      <w:r w:rsidR="00E1430E">
        <w:rPr>
          <w:rFonts w:ascii="Arial" w:hAnsi="Arial" w:cs="Arial"/>
          <w:b/>
          <w:bCs/>
          <w:i/>
          <w:iCs/>
        </w:rPr>
        <w:t>s</w:t>
      </w:r>
      <w:r w:rsidR="006C1EF7">
        <w:rPr>
          <w:rFonts w:ascii="Arial" w:hAnsi="Arial" w:cs="Arial"/>
          <w:b/>
          <w:bCs/>
          <w:i/>
          <w:iCs/>
        </w:rPr>
        <w:t>.</w:t>
      </w:r>
    </w:p>
    <w:p w14:paraId="080CB4EA" w14:textId="77777777" w:rsidR="009706EA" w:rsidRDefault="009706EA" w:rsidP="00424A2E">
      <w:pPr>
        <w:widowControl w:val="0"/>
        <w:autoSpaceDE w:val="0"/>
        <w:autoSpaceDN w:val="0"/>
        <w:adjustRightInd w:val="0"/>
        <w:contextualSpacing/>
        <w:rPr>
          <w:rFonts w:ascii="Arial" w:hAnsi="Arial" w:cs="Arial"/>
        </w:rPr>
      </w:pPr>
    </w:p>
    <w:p w14:paraId="7CE4F22C" w14:textId="77777777" w:rsidR="00424A2E" w:rsidRDefault="00424A2E" w:rsidP="00424A2E">
      <w:pPr>
        <w:widowControl w:val="0"/>
        <w:autoSpaceDE w:val="0"/>
        <w:autoSpaceDN w:val="0"/>
        <w:adjustRightInd w:val="0"/>
        <w:contextualSpacing/>
        <w:rPr>
          <w:rFonts w:ascii="Arial" w:hAnsi="Arial" w:cs="Arial"/>
          <w:b/>
          <w:bCs/>
        </w:rPr>
      </w:pPr>
      <w:r>
        <w:rPr>
          <w:rFonts w:ascii="Arial" w:hAnsi="Arial" w:cs="Arial"/>
          <w:b/>
          <w:bCs/>
        </w:rPr>
        <w:t>Transportation</w:t>
      </w:r>
    </w:p>
    <w:p w14:paraId="545E8539" w14:textId="267D02CB" w:rsidR="00424A2E" w:rsidRDefault="009B5A05" w:rsidP="00424A2E">
      <w:pPr>
        <w:widowControl w:val="0"/>
        <w:autoSpaceDE w:val="0"/>
        <w:autoSpaceDN w:val="0"/>
        <w:adjustRightInd w:val="0"/>
        <w:contextualSpacing/>
        <w:rPr>
          <w:rFonts w:ascii="Arial" w:hAnsi="Arial" w:cs="Arial"/>
          <w:b/>
          <w:bCs/>
          <w:i/>
          <w:iCs/>
        </w:rPr>
      </w:pPr>
      <w:r>
        <w:rPr>
          <w:rFonts w:ascii="Arial" w:hAnsi="Arial" w:cs="Arial"/>
        </w:rPr>
        <w:t xml:space="preserve">Pupil transportation presents a significant challenge for many districts. From the challenges of finding drivers to rising fuels costs, districts find themselves </w:t>
      </w:r>
      <w:r w:rsidR="00F27F25">
        <w:rPr>
          <w:rFonts w:ascii="Arial" w:hAnsi="Arial" w:cs="Arial"/>
        </w:rPr>
        <w:t xml:space="preserve">needing to </w:t>
      </w:r>
      <w:r>
        <w:rPr>
          <w:rFonts w:ascii="Arial" w:hAnsi="Arial" w:cs="Arial"/>
        </w:rPr>
        <w:t xml:space="preserve">pivot and be creative </w:t>
      </w:r>
      <w:r w:rsidR="00F27F25">
        <w:rPr>
          <w:rFonts w:ascii="Arial" w:hAnsi="Arial" w:cs="Arial"/>
        </w:rPr>
        <w:t xml:space="preserve">as they work to </w:t>
      </w:r>
      <w:r>
        <w:rPr>
          <w:rFonts w:ascii="Arial" w:hAnsi="Arial" w:cs="Arial"/>
        </w:rPr>
        <w:t>ensure safe deliver</w:t>
      </w:r>
      <w:r w:rsidR="00F27F25">
        <w:rPr>
          <w:rFonts w:ascii="Arial" w:hAnsi="Arial" w:cs="Arial"/>
        </w:rPr>
        <w:t>y of</w:t>
      </w:r>
      <w:r>
        <w:rPr>
          <w:rFonts w:ascii="Arial" w:hAnsi="Arial" w:cs="Arial"/>
        </w:rPr>
        <w:t xml:space="preserve"> students to and from school each day. As a result of the current environment, some districts have been forced to make choices that have resulted in the</w:t>
      </w:r>
      <w:r w:rsidR="00F27F25">
        <w:rPr>
          <w:rFonts w:ascii="Arial" w:hAnsi="Arial" w:cs="Arial"/>
        </w:rPr>
        <w:t xml:space="preserve"> district</w:t>
      </w:r>
      <w:r>
        <w:rPr>
          <w:rFonts w:ascii="Arial" w:hAnsi="Arial" w:cs="Arial"/>
        </w:rPr>
        <w:t xml:space="preserve"> being found to be </w:t>
      </w:r>
      <w:r w:rsidR="00F27F25">
        <w:rPr>
          <w:rFonts w:ascii="Arial" w:hAnsi="Arial" w:cs="Arial"/>
        </w:rPr>
        <w:t>out of compliance</w:t>
      </w:r>
      <w:r>
        <w:rPr>
          <w:rFonts w:ascii="Arial" w:hAnsi="Arial" w:cs="Arial"/>
        </w:rPr>
        <w:t xml:space="preserve"> by ODE </w:t>
      </w:r>
      <w:r w:rsidR="00F27F25">
        <w:rPr>
          <w:rFonts w:ascii="Arial" w:hAnsi="Arial" w:cs="Arial"/>
        </w:rPr>
        <w:t xml:space="preserve">resulting in the withholding of </w:t>
      </w:r>
      <w:r>
        <w:rPr>
          <w:rFonts w:ascii="Arial" w:hAnsi="Arial" w:cs="Arial"/>
        </w:rPr>
        <w:t xml:space="preserve">funds withheld from the district. </w:t>
      </w:r>
      <w:proofErr w:type="gramStart"/>
      <w:r w:rsidR="0033711C">
        <w:rPr>
          <w:rFonts w:ascii="Arial" w:hAnsi="Arial" w:cs="Arial"/>
        </w:rPr>
        <w:t>Often</w:t>
      </w:r>
      <w:r w:rsidR="00EA6C84">
        <w:rPr>
          <w:rFonts w:ascii="Arial" w:hAnsi="Arial" w:cs="Arial"/>
        </w:rPr>
        <w:t xml:space="preserve"> </w:t>
      </w:r>
      <w:r w:rsidR="0033711C">
        <w:rPr>
          <w:rFonts w:ascii="Arial" w:hAnsi="Arial" w:cs="Arial"/>
        </w:rPr>
        <w:t>times</w:t>
      </w:r>
      <w:proofErr w:type="gramEnd"/>
      <w:r w:rsidR="0033711C">
        <w:rPr>
          <w:rFonts w:ascii="Arial" w:hAnsi="Arial" w:cs="Arial"/>
        </w:rPr>
        <w:t xml:space="preserve"> </w:t>
      </w:r>
      <w:r w:rsidR="00EA6C84">
        <w:rPr>
          <w:rFonts w:ascii="Arial" w:hAnsi="Arial" w:cs="Arial"/>
        </w:rPr>
        <w:t xml:space="preserve">these </w:t>
      </w:r>
      <w:r>
        <w:rPr>
          <w:rFonts w:ascii="Arial" w:hAnsi="Arial" w:cs="Arial"/>
        </w:rPr>
        <w:t>issues are caused by lack of funding</w:t>
      </w:r>
      <w:r w:rsidR="00EA6C84">
        <w:rPr>
          <w:rFonts w:ascii="Arial" w:hAnsi="Arial" w:cs="Arial"/>
        </w:rPr>
        <w:t xml:space="preserve"> and</w:t>
      </w:r>
      <w:r>
        <w:rPr>
          <w:rFonts w:ascii="Arial" w:hAnsi="Arial" w:cs="Arial"/>
        </w:rPr>
        <w:t xml:space="preserve"> withholding funding only serves to exacerbate the</w:t>
      </w:r>
      <w:r w:rsidR="00EA6C84">
        <w:rPr>
          <w:rFonts w:ascii="Arial" w:hAnsi="Arial" w:cs="Arial"/>
        </w:rPr>
        <w:t xml:space="preserve"> problem</w:t>
      </w:r>
      <w:r>
        <w:rPr>
          <w:rFonts w:ascii="Arial" w:hAnsi="Arial" w:cs="Arial"/>
        </w:rPr>
        <w:t xml:space="preserve"> that result</w:t>
      </w:r>
      <w:r w:rsidR="00EA6C84">
        <w:rPr>
          <w:rFonts w:ascii="Arial" w:hAnsi="Arial" w:cs="Arial"/>
        </w:rPr>
        <w:t xml:space="preserve">ed </w:t>
      </w:r>
      <w:r>
        <w:rPr>
          <w:rFonts w:ascii="Arial" w:hAnsi="Arial" w:cs="Arial"/>
        </w:rPr>
        <w:t xml:space="preserve">in </w:t>
      </w:r>
      <w:r w:rsidR="00EA6C84">
        <w:rPr>
          <w:rFonts w:ascii="Arial" w:hAnsi="Arial" w:cs="Arial"/>
        </w:rPr>
        <w:t xml:space="preserve">the finding of </w:t>
      </w:r>
      <w:r>
        <w:rPr>
          <w:rFonts w:ascii="Arial" w:hAnsi="Arial" w:cs="Arial"/>
        </w:rPr>
        <w:t xml:space="preserve">noncompliance. </w:t>
      </w:r>
      <w:r w:rsidRPr="002D2642">
        <w:rPr>
          <w:rFonts w:ascii="Arial" w:hAnsi="Arial" w:cs="Arial"/>
          <w:b/>
          <w:bCs/>
          <w:i/>
          <w:iCs/>
        </w:rPr>
        <w:t>We request that the budget bill be amended to remove financial penalties for noncompliance with pupil transportation laws.</w:t>
      </w:r>
    </w:p>
    <w:p w14:paraId="777D5406" w14:textId="77777777" w:rsidR="00D232CE" w:rsidRDefault="00D232CE" w:rsidP="00424A2E">
      <w:pPr>
        <w:widowControl w:val="0"/>
        <w:autoSpaceDE w:val="0"/>
        <w:autoSpaceDN w:val="0"/>
        <w:adjustRightInd w:val="0"/>
        <w:contextualSpacing/>
        <w:rPr>
          <w:rFonts w:ascii="Arial" w:hAnsi="Arial" w:cs="Arial"/>
          <w:b/>
          <w:bCs/>
          <w:i/>
          <w:iCs/>
        </w:rPr>
      </w:pPr>
    </w:p>
    <w:p w14:paraId="138C6DA0" w14:textId="38D19723" w:rsidR="003B1DB8" w:rsidRPr="00A720AC" w:rsidRDefault="00A11AF0" w:rsidP="00D232CE">
      <w:pPr>
        <w:widowControl w:val="0"/>
        <w:autoSpaceDE w:val="0"/>
        <w:autoSpaceDN w:val="0"/>
        <w:adjustRightInd w:val="0"/>
        <w:contextualSpacing/>
        <w:rPr>
          <w:rFonts w:ascii="Arial" w:hAnsi="Arial" w:cs="Arial"/>
        </w:rPr>
      </w:pPr>
      <w:r>
        <w:rPr>
          <w:rFonts w:ascii="Arial" w:hAnsi="Arial" w:cs="Arial"/>
        </w:rPr>
        <w:t xml:space="preserve">As it relates to </w:t>
      </w:r>
      <w:r w:rsidR="0014155B">
        <w:rPr>
          <w:rFonts w:ascii="Arial" w:hAnsi="Arial" w:cs="Arial"/>
        </w:rPr>
        <w:t>funding</w:t>
      </w:r>
      <w:r w:rsidR="002825D8">
        <w:rPr>
          <w:rFonts w:ascii="Arial" w:hAnsi="Arial" w:cs="Arial"/>
        </w:rPr>
        <w:t xml:space="preserve"> of</w:t>
      </w:r>
      <w:r>
        <w:rPr>
          <w:rFonts w:ascii="Arial" w:hAnsi="Arial" w:cs="Arial"/>
        </w:rPr>
        <w:t xml:space="preserve"> the minimum state share for transportation, we appreciate </w:t>
      </w:r>
      <w:r w:rsidR="0099269C">
        <w:rPr>
          <w:rFonts w:ascii="Arial" w:hAnsi="Arial" w:cs="Arial"/>
        </w:rPr>
        <w:t>Governor DeWine</w:t>
      </w:r>
      <w:r w:rsidR="006243A4">
        <w:rPr>
          <w:rFonts w:ascii="Arial" w:hAnsi="Arial" w:cs="Arial"/>
        </w:rPr>
        <w:t xml:space="preserve"> increasing the minimum state share </w:t>
      </w:r>
      <w:r w:rsidR="00F1408B">
        <w:rPr>
          <w:rFonts w:ascii="Arial" w:hAnsi="Arial" w:cs="Arial"/>
        </w:rPr>
        <w:t>from</w:t>
      </w:r>
      <w:r w:rsidR="008C4C72" w:rsidRPr="008C4C72">
        <w:rPr>
          <w:rFonts w:ascii="Arial" w:hAnsi="Arial" w:cs="Arial"/>
        </w:rPr>
        <w:t xml:space="preserve"> 33.33% in FY23 to 37.5% in FY24 and </w:t>
      </w:r>
      <w:r w:rsidR="00E22491">
        <w:rPr>
          <w:rFonts w:ascii="Arial" w:hAnsi="Arial" w:cs="Arial"/>
        </w:rPr>
        <w:t xml:space="preserve">again to </w:t>
      </w:r>
      <w:r w:rsidR="008C4C72" w:rsidRPr="008C4C72">
        <w:rPr>
          <w:rFonts w:ascii="Arial" w:hAnsi="Arial" w:cs="Arial"/>
        </w:rPr>
        <w:t>41.67% in FY25</w:t>
      </w:r>
      <w:r w:rsidR="0035711F">
        <w:rPr>
          <w:rFonts w:ascii="Arial" w:hAnsi="Arial" w:cs="Arial"/>
        </w:rPr>
        <w:t xml:space="preserve">. </w:t>
      </w:r>
      <w:r w:rsidR="00152865">
        <w:rPr>
          <w:rFonts w:ascii="Arial" w:hAnsi="Arial" w:cs="Arial"/>
        </w:rPr>
        <w:t>These increases reflect the suggestions of the F</w:t>
      </w:r>
      <w:r w:rsidR="00FD3B6A">
        <w:rPr>
          <w:rFonts w:ascii="Arial" w:hAnsi="Arial" w:cs="Arial"/>
        </w:rPr>
        <w:t xml:space="preserve">air School Funding Plan Workgroup. </w:t>
      </w:r>
      <w:r w:rsidR="005F638F">
        <w:rPr>
          <w:rFonts w:ascii="Arial" w:hAnsi="Arial" w:cs="Arial"/>
        </w:rPr>
        <w:t xml:space="preserve">However, </w:t>
      </w:r>
      <w:r w:rsidR="002061D6">
        <w:rPr>
          <w:rFonts w:ascii="Arial" w:hAnsi="Arial" w:cs="Arial"/>
        </w:rPr>
        <w:lastRenderedPageBreak/>
        <w:t>funding for</w:t>
      </w:r>
      <w:r w:rsidR="00C27D67">
        <w:rPr>
          <w:rFonts w:ascii="Arial" w:hAnsi="Arial" w:cs="Arial"/>
        </w:rPr>
        <w:t xml:space="preserve"> the </w:t>
      </w:r>
      <w:r w:rsidR="00CF0695">
        <w:rPr>
          <w:rFonts w:ascii="Arial" w:hAnsi="Arial" w:cs="Arial"/>
        </w:rPr>
        <w:t>s</w:t>
      </w:r>
      <w:r w:rsidR="00C27D67">
        <w:rPr>
          <w:rFonts w:ascii="Arial" w:hAnsi="Arial" w:cs="Arial"/>
        </w:rPr>
        <w:t xml:space="preserve">chool </w:t>
      </w:r>
      <w:r w:rsidR="00CF0695">
        <w:rPr>
          <w:rFonts w:ascii="Arial" w:hAnsi="Arial" w:cs="Arial"/>
        </w:rPr>
        <w:t>b</w:t>
      </w:r>
      <w:r w:rsidR="00C27D67">
        <w:rPr>
          <w:rFonts w:ascii="Arial" w:hAnsi="Arial" w:cs="Arial"/>
        </w:rPr>
        <w:t xml:space="preserve">us </w:t>
      </w:r>
      <w:r w:rsidR="00CF0695">
        <w:rPr>
          <w:rFonts w:ascii="Arial" w:hAnsi="Arial" w:cs="Arial"/>
        </w:rPr>
        <w:t>p</w:t>
      </w:r>
      <w:r w:rsidR="00C27D67">
        <w:rPr>
          <w:rFonts w:ascii="Arial" w:hAnsi="Arial" w:cs="Arial"/>
        </w:rPr>
        <w:t xml:space="preserve">urchase </w:t>
      </w:r>
      <w:r w:rsidR="00CF0695">
        <w:rPr>
          <w:rFonts w:ascii="Arial" w:hAnsi="Arial" w:cs="Arial"/>
        </w:rPr>
        <w:t>p</w:t>
      </w:r>
      <w:r w:rsidR="00C27D67">
        <w:rPr>
          <w:rFonts w:ascii="Arial" w:hAnsi="Arial" w:cs="Arial"/>
        </w:rPr>
        <w:t>rogram</w:t>
      </w:r>
      <w:r w:rsidR="002061D6">
        <w:rPr>
          <w:rFonts w:ascii="Arial" w:hAnsi="Arial" w:cs="Arial"/>
        </w:rPr>
        <w:t xml:space="preserve"> </w:t>
      </w:r>
      <w:r w:rsidR="007C1A43">
        <w:rPr>
          <w:rFonts w:ascii="Arial" w:hAnsi="Arial" w:cs="Arial"/>
        </w:rPr>
        <w:t>provided</w:t>
      </w:r>
      <w:r w:rsidR="00AC74B0">
        <w:rPr>
          <w:rFonts w:ascii="Arial" w:hAnsi="Arial" w:cs="Arial"/>
        </w:rPr>
        <w:t xml:space="preserve"> under </w:t>
      </w:r>
      <w:r w:rsidR="00425CEC">
        <w:rPr>
          <w:rFonts w:ascii="Arial" w:hAnsi="Arial" w:cs="Arial"/>
        </w:rPr>
        <w:t>the previous budget</w:t>
      </w:r>
      <w:r w:rsidR="00AC74B0">
        <w:rPr>
          <w:rFonts w:ascii="Arial" w:hAnsi="Arial" w:cs="Arial"/>
        </w:rPr>
        <w:t xml:space="preserve"> </w:t>
      </w:r>
      <w:r w:rsidR="002061D6">
        <w:rPr>
          <w:rFonts w:ascii="Arial" w:hAnsi="Arial" w:cs="Arial"/>
        </w:rPr>
        <w:t xml:space="preserve">was not </w:t>
      </w:r>
      <w:r w:rsidR="007C1A43">
        <w:rPr>
          <w:rFonts w:ascii="Arial" w:hAnsi="Arial" w:cs="Arial"/>
        </w:rPr>
        <w:t>continued</w:t>
      </w:r>
      <w:r w:rsidR="00D86863">
        <w:rPr>
          <w:rFonts w:ascii="Arial" w:hAnsi="Arial" w:cs="Arial"/>
        </w:rPr>
        <w:t xml:space="preserve"> in this proposal</w:t>
      </w:r>
      <w:r w:rsidR="00C27D67">
        <w:rPr>
          <w:rFonts w:ascii="Arial" w:hAnsi="Arial" w:cs="Arial"/>
        </w:rPr>
        <w:t>.</w:t>
      </w:r>
      <w:r w:rsidR="00CD2DE5">
        <w:rPr>
          <w:rFonts w:ascii="Arial" w:hAnsi="Arial" w:cs="Arial"/>
        </w:rPr>
        <w:t xml:space="preserve"> </w:t>
      </w:r>
      <w:r w:rsidR="00397A10" w:rsidRPr="00A720AC">
        <w:rPr>
          <w:rFonts w:ascii="Arial" w:hAnsi="Arial" w:cs="Arial"/>
          <w:b/>
          <w:bCs/>
          <w:i/>
          <w:iCs/>
        </w:rPr>
        <w:t xml:space="preserve">We ask that funding </w:t>
      </w:r>
      <w:r w:rsidR="00D86863" w:rsidRPr="00A720AC">
        <w:rPr>
          <w:rFonts w:ascii="Arial" w:hAnsi="Arial" w:cs="Arial"/>
          <w:b/>
          <w:bCs/>
          <w:i/>
          <w:iCs/>
        </w:rPr>
        <w:t xml:space="preserve">for the </w:t>
      </w:r>
      <w:r w:rsidR="00D86863">
        <w:rPr>
          <w:rFonts w:ascii="Arial" w:hAnsi="Arial" w:cs="Arial"/>
          <w:b/>
          <w:bCs/>
          <w:i/>
          <w:iCs/>
        </w:rPr>
        <w:t>s</w:t>
      </w:r>
      <w:r w:rsidR="00D86863" w:rsidRPr="00A720AC">
        <w:rPr>
          <w:rFonts w:ascii="Arial" w:hAnsi="Arial" w:cs="Arial"/>
          <w:b/>
          <w:bCs/>
          <w:i/>
          <w:iCs/>
        </w:rPr>
        <w:t xml:space="preserve">chool </w:t>
      </w:r>
      <w:r w:rsidR="00D86863">
        <w:rPr>
          <w:rFonts w:ascii="Arial" w:hAnsi="Arial" w:cs="Arial"/>
          <w:b/>
          <w:bCs/>
          <w:i/>
          <w:iCs/>
        </w:rPr>
        <w:t>b</w:t>
      </w:r>
      <w:r w:rsidR="00D86863" w:rsidRPr="00A720AC">
        <w:rPr>
          <w:rFonts w:ascii="Arial" w:hAnsi="Arial" w:cs="Arial"/>
          <w:b/>
          <w:bCs/>
          <w:i/>
          <w:iCs/>
        </w:rPr>
        <w:t xml:space="preserve">us </w:t>
      </w:r>
      <w:r w:rsidR="00D86863">
        <w:rPr>
          <w:rFonts w:ascii="Arial" w:hAnsi="Arial" w:cs="Arial"/>
          <w:b/>
          <w:bCs/>
          <w:i/>
          <w:iCs/>
        </w:rPr>
        <w:t>p</w:t>
      </w:r>
      <w:r w:rsidR="00D86863" w:rsidRPr="00A720AC">
        <w:rPr>
          <w:rFonts w:ascii="Arial" w:hAnsi="Arial" w:cs="Arial"/>
          <w:b/>
          <w:bCs/>
          <w:i/>
          <w:iCs/>
        </w:rPr>
        <w:t xml:space="preserve">urchase </w:t>
      </w:r>
      <w:r w:rsidR="00D86863">
        <w:rPr>
          <w:rFonts w:ascii="Arial" w:hAnsi="Arial" w:cs="Arial"/>
          <w:b/>
          <w:bCs/>
          <w:i/>
          <w:iCs/>
        </w:rPr>
        <w:t>p</w:t>
      </w:r>
      <w:r w:rsidR="00D86863" w:rsidRPr="00A720AC">
        <w:rPr>
          <w:rFonts w:ascii="Arial" w:hAnsi="Arial" w:cs="Arial"/>
          <w:b/>
          <w:bCs/>
          <w:i/>
          <w:iCs/>
        </w:rPr>
        <w:t xml:space="preserve">rogram </w:t>
      </w:r>
      <w:r w:rsidR="00397A10" w:rsidRPr="00A720AC">
        <w:rPr>
          <w:rFonts w:ascii="Arial" w:hAnsi="Arial" w:cs="Arial"/>
          <w:b/>
          <w:bCs/>
          <w:i/>
          <w:iCs/>
        </w:rPr>
        <w:t xml:space="preserve">be continued </w:t>
      </w:r>
      <w:r w:rsidR="00985B5D" w:rsidRPr="00A720AC">
        <w:rPr>
          <w:rFonts w:ascii="Arial" w:hAnsi="Arial" w:cs="Arial"/>
          <w:b/>
          <w:bCs/>
          <w:i/>
          <w:iCs/>
        </w:rPr>
        <w:t xml:space="preserve">for </w:t>
      </w:r>
      <w:r w:rsidR="00D86863">
        <w:rPr>
          <w:rFonts w:ascii="Arial" w:hAnsi="Arial" w:cs="Arial"/>
          <w:b/>
          <w:bCs/>
          <w:i/>
          <w:iCs/>
        </w:rPr>
        <w:t xml:space="preserve">FY 24 and FY 25 </w:t>
      </w:r>
      <w:r w:rsidR="00985B5D" w:rsidRPr="00A720AC">
        <w:rPr>
          <w:rFonts w:ascii="Arial" w:hAnsi="Arial" w:cs="Arial"/>
          <w:b/>
          <w:bCs/>
          <w:i/>
          <w:iCs/>
        </w:rPr>
        <w:t>under the same guidelines established by the Ohio Department of Education</w:t>
      </w:r>
      <w:r w:rsidR="00343615">
        <w:rPr>
          <w:rFonts w:ascii="Arial" w:hAnsi="Arial" w:cs="Arial"/>
        </w:rPr>
        <w:t xml:space="preserve">. This funding </w:t>
      </w:r>
      <w:r w:rsidR="005F08C8">
        <w:rPr>
          <w:rFonts w:ascii="Arial" w:hAnsi="Arial" w:cs="Arial"/>
        </w:rPr>
        <w:t>provide</w:t>
      </w:r>
      <w:r w:rsidR="00343615">
        <w:rPr>
          <w:rFonts w:ascii="Arial" w:hAnsi="Arial" w:cs="Arial"/>
        </w:rPr>
        <w:t>s</w:t>
      </w:r>
      <w:r w:rsidR="005F08C8">
        <w:rPr>
          <w:rFonts w:ascii="Arial" w:hAnsi="Arial" w:cs="Arial"/>
        </w:rPr>
        <w:t xml:space="preserve"> </w:t>
      </w:r>
      <w:r w:rsidR="003E2E50" w:rsidRPr="003E2E50">
        <w:rPr>
          <w:rFonts w:ascii="Arial" w:hAnsi="Arial" w:cs="Arial"/>
        </w:rPr>
        <w:t>grants of at least</w:t>
      </w:r>
      <w:r w:rsidR="005F08C8">
        <w:rPr>
          <w:rFonts w:ascii="Arial" w:hAnsi="Arial" w:cs="Arial"/>
        </w:rPr>
        <w:t xml:space="preserve"> </w:t>
      </w:r>
      <w:r w:rsidR="003E2E50" w:rsidRPr="003E2E50">
        <w:rPr>
          <w:rFonts w:ascii="Arial" w:hAnsi="Arial" w:cs="Arial"/>
        </w:rPr>
        <w:t xml:space="preserve">$45,000 per bus </w:t>
      </w:r>
      <w:r w:rsidR="00D86863">
        <w:rPr>
          <w:rFonts w:ascii="Arial" w:hAnsi="Arial" w:cs="Arial"/>
        </w:rPr>
        <w:t>for districts to</w:t>
      </w:r>
      <w:r w:rsidR="003E2E50" w:rsidRPr="003E2E50">
        <w:rPr>
          <w:rFonts w:ascii="Arial" w:hAnsi="Arial" w:cs="Arial"/>
        </w:rPr>
        <w:t xml:space="preserve"> remove the oldest model year and highest mileage school buses used</w:t>
      </w:r>
      <w:r w:rsidR="005F08C8">
        <w:rPr>
          <w:rFonts w:ascii="Arial" w:hAnsi="Arial" w:cs="Arial"/>
        </w:rPr>
        <w:t xml:space="preserve"> </w:t>
      </w:r>
      <w:r w:rsidR="003E2E50" w:rsidRPr="003E2E50">
        <w:rPr>
          <w:rFonts w:ascii="Arial" w:hAnsi="Arial" w:cs="Arial"/>
        </w:rPr>
        <w:t xml:space="preserve">for regular route service in Ohio. </w:t>
      </w:r>
    </w:p>
    <w:p w14:paraId="1146B088" w14:textId="77777777" w:rsidR="009706EA" w:rsidRDefault="009706EA" w:rsidP="00424A2E">
      <w:pPr>
        <w:widowControl w:val="0"/>
        <w:autoSpaceDE w:val="0"/>
        <w:autoSpaceDN w:val="0"/>
        <w:adjustRightInd w:val="0"/>
        <w:contextualSpacing/>
        <w:rPr>
          <w:rFonts w:ascii="Arial" w:hAnsi="Arial" w:cs="Arial"/>
        </w:rPr>
      </w:pPr>
    </w:p>
    <w:p w14:paraId="12E9A262" w14:textId="279A2DB1" w:rsidR="00424A2E" w:rsidRPr="00424A2E" w:rsidRDefault="00424A2E" w:rsidP="00424A2E">
      <w:pPr>
        <w:widowControl w:val="0"/>
        <w:autoSpaceDE w:val="0"/>
        <w:autoSpaceDN w:val="0"/>
        <w:adjustRightInd w:val="0"/>
        <w:contextualSpacing/>
        <w:rPr>
          <w:rFonts w:ascii="Arial" w:hAnsi="Arial" w:cs="Arial"/>
          <w:b/>
          <w:bCs/>
        </w:rPr>
      </w:pPr>
      <w:r>
        <w:rPr>
          <w:rFonts w:ascii="Arial" w:hAnsi="Arial" w:cs="Arial"/>
          <w:b/>
          <w:bCs/>
        </w:rPr>
        <w:t>Free Application for Federal Student Aid</w:t>
      </w:r>
    </w:p>
    <w:p w14:paraId="2807580E" w14:textId="09F97ACB" w:rsidR="00424A2E" w:rsidRPr="00EA6C84" w:rsidRDefault="00424A2E" w:rsidP="00424A2E">
      <w:pPr>
        <w:widowControl w:val="0"/>
        <w:autoSpaceDE w:val="0"/>
        <w:autoSpaceDN w:val="0"/>
        <w:adjustRightInd w:val="0"/>
        <w:contextualSpacing/>
        <w:rPr>
          <w:rFonts w:ascii="Arial" w:hAnsi="Arial" w:cs="Arial"/>
          <w:b/>
          <w:bCs/>
          <w:i/>
          <w:iCs/>
        </w:rPr>
      </w:pPr>
      <w:r>
        <w:rPr>
          <w:rFonts w:ascii="Arial" w:hAnsi="Arial" w:cs="Arial"/>
        </w:rPr>
        <w:t xml:space="preserve">The bill also includes a requirement that students complete the FAFSA as a requirement for graduation. The bill would allow parents to opt out of completing the forms and for districts to provide a record of circumstances that make it impossible or impractical for the student to complete the requirement. The FAFSA is a cumbersome document and there is merit in having students complete the FAFSA to see what types of aid would be available to them making post-secondary education a reality. However, this need not be a graduation requirement. </w:t>
      </w:r>
      <w:r w:rsidR="00EA6C84" w:rsidRPr="00EA6C84">
        <w:rPr>
          <w:rFonts w:ascii="Arial" w:hAnsi="Arial" w:cs="Arial"/>
          <w:b/>
          <w:bCs/>
          <w:i/>
          <w:iCs/>
        </w:rPr>
        <w:t>We request that, i</w:t>
      </w:r>
      <w:r w:rsidRPr="00EA6C84">
        <w:rPr>
          <w:rFonts w:ascii="Arial" w:hAnsi="Arial" w:cs="Arial"/>
          <w:b/>
          <w:bCs/>
          <w:i/>
          <w:iCs/>
        </w:rPr>
        <w:t xml:space="preserve">nstead, districts be encouraged to provide parent outreach and partner </w:t>
      </w:r>
      <w:r w:rsidR="0033711C">
        <w:rPr>
          <w:rFonts w:ascii="Arial" w:hAnsi="Arial" w:cs="Arial"/>
          <w:b/>
          <w:bCs/>
          <w:i/>
          <w:iCs/>
        </w:rPr>
        <w:t xml:space="preserve">with </w:t>
      </w:r>
      <w:r w:rsidRPr="00EA6C84">
        <w:rPr>
          <w:rFonts w:ascii="Arial" w:hAnsi="Arial" w:cs="Arial"/>
          <w:b/>
          <w:bCs/>
          <w:i/>
          <w:iCs/>
        </w:rPr>
        <w:t>their community to help parents navigate and complete the FAFSA.</w:t>
      </w:r>
    </w:p>
    <w:p w14:paraId="3CC9CB61" w14:textId="77777777" w:rsidR="00424A2E" w:rsidRPr="00EA6C84" w:rsidRDefault="00424A2E" w:rsidP="00424A2E">
      <w:pPr>
        <w:widowControl w:val="0"/>
        <w:autoSpaceDE w:val="0"/>
        <w:autoSpaceDN w:val="0"/>
        <w:adjustRightInd w:val="0"/>
        <w:contextualSpacing/>
        <w:rPr>
          <w:rFonts w:ascii="Arial" w:hAnsi="Arial" w:cs="Arial"/>
          <w:b/>
          <w:bCs/>
          <w:i/>
          <w:iCs/>
        </w:rPr>
      </w:pPr>
    </w:p>
    <w:p w14:paraId="167F14DE" w14:textId="77777777" w:rsidR="00424A2E" w:rsidRDefault="00424A2E" w:rsidP="00424A2E">
      <w:pPr>
        <w:contextualSpacing/>
        <w:rPr>
          <w:rFonts w:ascii="Arial" w:hAnsi="Arial" w:cs="Arial"/>
        </w:rPr>
      </w:pPr>
    </w:p>
    <w:p w14:paraId="245046D7" w14:textId="77777777" w:rsidR="00424A2E" w:rsidRDefault="00424A2E" w:rsidP="00424A2E">
      <w:pPr>
        <w:contextualSpacing/>
        <w:rPr>
          <w:rFonts w:ascii="Arial" w:hAnsi="Arial" w:cs="Arial"/>
        </w:rPr>
      </w:pPr>
      <w:r>
        <w:rPr>
          <w:rFonts w:ascii="Arial" w:hAnsi="Arial" w:cs="Arial"/>
        </w:rPr>
        <w:t>Chair Richardson and members of the subcommittee, t</w:t>
      </w:r>
      <w:r w:rsidRPr="006A6941">
        <w:rPr>
          <w:rFonts w:ascii="Arial" w:hAnsi="Arial" w:cs="Arial"/>
        </w:rPr>
        <w:t>hank you for your time and attention. We</w:t>
      </w:r>
      <w:r>
        <w:rPr>
          <w:rFonts w:ascii="Arial" w:hAnsi="Arial" w:cs="Arial"/>
        </w:rPr>
        <w:t xml:space="preserve"> would be happy to answer any questions you may have at this time.</w:t>
      </w:r>
    </w:p>
    <w:p w14:paraId="36BA76CE" w14:textId="77777777" w:rsidR="00424A2E" w:rsidRDefault="00424A2E" w:rsidP="00424A2E">
      <w:pPr>
        <w:contextualSpacing/>
        <w:rPr>
          <w:rFonts w:ascii="Arial" w:hAnsi="Arial" w:cs="Arial"/>
        </w:rPr>
      </w:pPr>
    </w:p>
    <w:p w14:paraId="2A6C885E" w14:textId="77777777" w:rsidR="00424A2E" w:rsidRPr="00680D24" w:rsidRDefault="00424A2E" w:rsidP="00424A2E">
      <w:pPr>
        <w:rPr>
          <w:rFonts w:ascii="Arial" w:hAnsi="Arial" w:cs="Arial"/>
        </w:rPr>
      </w:pPr>
    </w:p>
    <w:p w14:paraId="79EC6617" w14:textId="77777777" w:rsidR="00424A2E" w:rsidRPr="00424A2E" w:rsidRDefault="00424A2E" w:rsidP="00424A2E"/>
    <w:sectPr w:rsidR="00424A2E" w:rsidRPr="00424A2E" w:rsidSect="00F756DE">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E"/>
    <w:rsid w:val="000818C1"/>
    <w:rsid w:val="000F32D5"/>
    <w:rsid w:val="0014155B"/>
    <w:rsid w:val="00152865"/>
    <w:rsid w:val="001559E1"/>
    <w:rsid w:val="0019001C"/>
    <w:rsid w:val="002061D6"/>
    <w:rsid w:val="00211025"/>
    <w:rsid w:val="00224C5C"/>
    <w:rsid w:val="002825D8"/>
    <w:rsid w:val="002B3FCD"/>
    <w:rsid w:val="002C4E1E"/>
    <w:rsid w:val="002D2642"/>
    <w:rsid w:val="003171A9"/>
    <w:rsid w:val="00320C53"/>
    <w:rsid w:val="0033711C"/>
    <w:rsid w:val="00343615"/>
    <w:rsid w:val="003463FA"/>
    <w:rsid w:val="0035711F"/>
    <w:rsid w:val="00397A10"/>
    <w:rsid w:val="003A10AD"/>
    <w:rsid w:val="003B1DB8"/>
    <w:rsid w:val="003B7348"/>
    <w:rsid w:val="003D4B8F"/>
    <w:rsid w:val="003E2E50"/>
    <w:rsid w:val="00424A2E"/>
    <w:rsid w:val="00425CEC"/>
    <w:rsid w:val="00430F55"/>
    <w:rsid w:val="004537D1"/>
    <w:rsid w:val="004568FF"/>
    <w:rsid w:val="00483783"/>
    <w:rsid w:val="004B0398"/>
    <w:rsid w:val="004E1CBC"/>
    <w:rsid w:val="005512C4"/>
    <w:rsid w:val="005B04C8"/>
    <w:rsid w:val="005D5D33"/>
    <w:rsid w:val="005F08C8"/>
    <w:rsid w:val="005F638F"/>
    <w:rsid w:val="00600FAF"/>
    <w:rsid w:val="006243A4"/>
    <w:rsid w:val="006B5463"/>
    <w:rsid w:val="006B711A"/>
    <w:rsid w:val="006C1EF7"/>
    <w:rsid w:val="006C51E7"/>
    <w:rsid w:val="00706110"/>
    <w:rsid w:val="007143A6"/>
    <w:rsid w:val="0075349D"/>
    <w:rsid w:val="00797FD6"/>
    <w:rsid w:val="007B445C"/>
    <w:rsid w:val="007C1A43"/>
    <w:rsid w:val="007C4BD4"/>
    <w:rsid w:val="007D750A"/>
    <w:rsid w:val="007F010C"/>
    <w:rsid w:val="007F7CBF"/>
    <w:rsid w:val="00850C81"/>
    <w:rsid w:val="008C4C72"/>
    <w:rsid w:val="009063CB"/>
    <w:rsid w:val="00940793"/>
    <w:rsid w:val="00965716"/>
    <w:rsid w:val="009706EA"/>
    <w:rsid w:val="00985B5D"/>
    <w:rsid w:val="0099269C"/>
    <w:rsid w:val="009A569A"/>
    <w:rsid w:val="009B5A05"/>
    <w:rsid w:val="00A11AF0"/>
    <w:rsid w:val="00A22259"/>
    <w:rsid w:val="00A720AC"/>
    <w:rsid w:val="00A94462"/>
    <w:rsid w:val="00AC74B0"/>
    <w:rsid w:val="00B358F4"/>
    <w:rsid w:val="00B5586C"/>
    <w:rsid w:val="00B67795"/>
    <w:rsid w:val="00BF59F8"/>
    <w:rsid w:val="00C27D67"/>
    <w:rsid w:val="00C805E7"/>
    <w:rsid w:val="00CB5E85"/>
    <w:rsid w:val="00CD2DE5"/>
    <w:rsid w:val="00CE20B0"/>
    <w:rsid w:val="00CF0695"/>
    <w:rsid w:val="00CF19E8"/>
    <w:rsid w:val="00D232CE"/>
    <w:rsid w:val="00D3225D"/>
    <w:rsid w:val="00D65D3C"/>
    <w:rsid w:val="00D86863"/>
    <w:rsid w:val="00D948A8"/>
    <w:rsid w:val="00DA2920"/>
    <w:rsid w:val="00DE504A"/>
    <w:rsid w:val="00DF227B"/>
    <w:rsid w:val="00E1430E"/>
    <w:rsid w:val="00E22491"/>
    <w:rsid w:val="00E56961"/>
    <w:rsid w:val="00EA6C84"/>
    <w:rsid w:val="00F1408B"/>
    <w:rsid w:val="00F23F4A"/>
    <w:rsid w:val="00F279FD"/>
    <w:rsid w:val="00F27F25"/>
    <w:rsid w:val="00F33CD6"/>
    <w:rsid w:val="00F74637"/>
    <w:rsid w:val="00FA5CBF"/>
    <w:rsid w:val="00FC5E06"/>
    <w:rsid w:val="00FC71D4"/>
    <w:rsid w:val="00FD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B874"/>
  <w15:chartTrackingRefBased/>
  <w15:docId w15:val="{8C4A2B26-DDA8-F947-87D5-9BB02720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2E"/>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A2E"/>
    <w:rPr>
      <w:rFonts w:ascii="Calibri" w:hAnsi="Calibri" w:cs="Calibri"/>
      <w:sz w:val="22"/>
      <w:szCs w:val="22"/>
    </w:rPr>
  </w:style>
  <w:style w:type="paragraph" w:styleId="Revision">
    <w:name w:val="Revision"/>
    <w:hidden/>
    <w:uiPriority w:val="99"/>
    <w:semiHidden/>
    <w:rsid w:val="000818C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d790b3-41f3-4876-b8c8-6a5faf4da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4F74A906F624BA98C3E285B22A831" ma:contentTypeVersion="3" ma:contentTypeDescription="Create a new document." ma:contentTypeScope="" ma:versionID="4559d4d7f101f5f7384571f46867f732">
  <xsd:schema xmlns:xsd="http://www.w3.org/2001/XMLSchema" xmlns:xs="http://www.w3.org/2001/XMLSchema" xmlns:p="http://schemas.microsoft.com/office/2006/metadata/properties" xmlns:ns3="f7d790b3-41f3-4876-b8c8-6a5faf4dad02" targetNamespace="http://schemas.microsoft.com/office/2006/metadata/properties" ma:root="true" ma:fieldsID="00016f58130e4e6bfeff9ad9ce213a25" ns3:_="">
    <xsd:import namespace="f7d790b3-41f3-4876-b8c8-6a5faf4dad02"/>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790b3-41f3-4876-b8c8-6a5faf4d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C9EB5-7B8A-4DFF-8924-34DCC13B626F}">
  <ds:schemaRefs>
    <ds:schemaRef ds:uri="http://schemas.microsoft.com/office/2006/metadata/properties"/>
    <ds:schemaRef ds:uri="http://schemas.microsoft.com/office/infopath/2007/PartnerControls"/>
    <ds:schemaRef ds:uri="f7d790b3-41f3-4876-b8c8-6a5faf4dad02"/>
  </ds:schemaRefs>
</ds:datastoreItem>
</file>

<file path=customXml/itemProps2.xml><?xml version="1.0" encoding="utf-8"?>
<ds:datastoreItem xmlns:ds="http://schemas.openxmlformats.org/officeDocument/2006/customXml" ds:itemID="{26AEFEFE-C4CE-4599-A325-62A964F102D5}">
  <ds:schemaRefs>
    <ds:schemaRef ds:uri="http://schemas.microsoft.com/sharepoint/v3/contenttype/forms"/>
  </ds:schemaRefs>
</ds:datastoreItem>
</file>

<file path=customXml/itemProps3.xml><?xml version="1.0" encoding="utf-8"?>
<ds:datastoreItem xmlns:ds="http://schemas.openxmlformats.org/officeDocument/2006/customXml" ds:itemID="{77E79CED-56AE-46D9-812A-12B04AF6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790b3-41f3-4876-b8c8-6a5faf4d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Renee Gibson</cp:lastModifiedBy>
  <cp:revision>2</cp:revision>
  <dcterms:created xsi:type="dcterms:W3CDTF">2023-03-24T14:55:00Z</dcterms:created>
  <dcterms:modified xsi:type="dcterms:W3CDTF">2023-03-24T14:55:00Z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0x0101006BF4F74A906F624BA98C3E285B22A831</vt:lpwstr>
  </property>
</Properties>
</file>