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57B5C" w14:textId="77777777" w:rsidR="00671CD2" w:rsidRDefault="00671CD2" w:rsidP="00671CD2">
      <w:pPr>
        <w:rPr>
          <w:b/>
        </w:rPr>
      </w:pPr>
    </w:p>
    <w:p w14:paraId="09AA35DE" w14:textId="77777777" w:rsidR="00671CD2" w:rsidRPr="009243FB" w:rsidRDefault="00671CD2" w:rsidP="00671CD2">
      <w:pPr>
        <w:outlineLvl w:val="0"/>
        <w:rPr>
          <w:rFonts w:cs="Arial"/>
          <w:b/>
          <w:sz w:val="20"/>
          <w:szCs w:val="20"/>
        </w:rPr>
      </w:pPr>
      <w:r>
        <w:rPr>
          <w:rFonts w:cs="Arial"/>
          <w:b/>
          <w:sz w:val="20"/>
          <w:szCs w:val="20"/>
        </w:rPr>
        <w:t>Superintendent of Schools</w:t>
      </w:r>
    </w:p>
    <w:p w14:paraId="61E13706" w14:textId="77777777" w:rsidR="00671CD2" w:rsidRPr="00C65331" w:rsidRDefault="00671CD2" w:rsidP="00671CD2">
      <w:pPr>
        <w:outlineLvl w:val="0"/>
        <w:rPr>
          <w:rFonts w:cs="Arial"/>
          <w:sz w:val="20"/>
          <w:szCs w:val="20"/>
        </w:rPr>
      </w:pPr>
      <w:r w:rsidRPr="00C65331">
        <w:rPr>
          <w:rFonts w:cs="Arial"/>
          <w:b/>
          <w:sz w:val="20"/>
          <w:szCs w:val="20"/>
        </w:rPr>
        <w:t xml:space="preserve">Responsible to:  </w:t>
      </w:r>
      <w:r w:rsidRPr="00C65331">
        <w:rPr>
          <w:rFonts w:cs="Arial"/>
          <w:sz w:val="20"/>
          <w:szCs w:val="20"/>
        </w:rPr>
        <w:t>Board of Education</w:t>
      </w:r>
    </w:p>
    <w:p w14:paraId="1808D5EC" w14:textId="77777777" w:rsidR="00671CD2" w:rsidRDefault="00671CD2" w:rsidP="00671CD2">
      <w:pPr>
        <w:outlineLvl w:val="0"/>
        <w:rPr>
          <w:rFonts w:cs="Arial"/>
          <w:b/>
          <w:sz w:val="20"/>
          <w:szCs w:val="20"/>
        </w:rPr>
      </w:pPr>
    </w:p>
    <w:p w14:paraId="26037210" w14:textId="77777777" w:rsidR="00671CD2" w:rsidRPr="00C65331" w:rsidRDefault="00671CD2" w:rsidP="00671CD2">
      <w:pPr>
        <w:outlineLvl w:val="0"/>
        <w:rPr>
          <w:rFonts w:cs="Arial"/>
          <w:b/>
          <w:sz w:val="20"/>
          <w:szCs w:val="20"/>
        </w:rPr>
      </w:pPr>
      <w:r w:rsidRPr="00C65331">
        <w:rPr>
          <w:rFonts w:cs="Arial"/>
          <w:b/>
          <w:sz w:val="20"/>
          <w:szCs w:val="20"/>
        </w:rPr>
        <w:t xml:space="preserve">Definition:  </w:t>
      </w:r>
    </w:p>
    <w:p w14:paraId="6D3B938C" w14:textId="77777777" w:rsidR="00671CD2" w:rsidRPr="00C213A1" w:rsidRDefault="00671CD2" w:rsidP="00671CD2">
      <w:pPr>
        <w:rPr>
          <w:rFonts w:cs="Arial"/>
          <w:sz w:val="20"/>
          <w:szCs w:val="20"/>
        </w:rPr>
      </w:pPr>
      <w:r w:rsidRPr="00C213A1">
        <w:rPr>
          <w:rFonts w:cs="Arial"/>
          <w:sz w:val="20"/>
          <w:szCs w:val="20"/>
        </w:rPr>
        <w:t>The Superintendent of Schools is the chief executive and administrative officer of the Board.  The Superintendent reports directly to the Board, has all powers and duties imposed upon the office by statute, and has all executive and administrative powers and duties in connection with the overall operation of the schools which are not required by statute to be exercised directly by the Board or by some other officer.  The Superintendent exercises leadership through school administrators who comprise the Leadership Team.</w:t>
      </w:r>
    </w:p>
    <w:p w14:paraId="2198437E" w14:textId="77777777" w:rsidR="00671CD2" w:rsidRPr="00C65331" w:rsidRDefault="00671CD2" w:rsidP="00671CD2">
      <w:pPr>
        <w:rPr>
          <w:rFonts w:cs="Arial"/>
          <w:sz w:val="20"/>
          <w:szCs w:val="20"/>
        </w:rPr>
      </w:pPr>
    </w:p>
    <w:p w14:paraId="69620652" w14:textId="77777777" w:rsidR="00671CD2" w:rsidRPr="00C65331" w:rsidRDefault="00671CD2" w:rsidP="00671CD2">
      <w:pPr>
        <w:outlineLvl w:val="0"/>
        <w:rPr>
          <w:rFonts w:cs="Arial"/>
          <w:b/>
          <w:sz w:val="20"/>
          <w:szCs w:val="20"/>
        </w:rPr>
      </w:pPr>
      <w:r w:rsidRPr="00C65331">
        <w:rPr>
          <w:rFonts w:cs="Arial"/>
          <w:b/>
          <w:sz w:val="20"/>
          <w:szCs w:val="20"/>
        </w:rPr>
        <w:t>Major policy responsibility:</w:t>
      </w:r>
    </w:p>
    <w:p w14:paraId="709977EA" w14:textId="77777777" w:rsidR="00671CD2" w:rsidRPr="009243FB" w:rsidRDefault="00671CD2" w:rsidP="00671CD2">
      <w:pPr>
        <w:rPr>
          <w:rFonts w:cs="Arial"/>
          <w:sz w:val="18"/>
          <w:szCs w:val="18"/>
        </w:rPr>
      </w:pPr>
      <w:r w:rsidRPr="009243FB">
        <w:rPr>
          <w:rFonts w:cs="Arial"/>
          <w:sz w:val="18"/>
          <w:szCs w:val="18"/>
        </w:rPr>
        <w:t>The Superintendent of Schools initiates and recommends policies for approval by the Board and develops policies recommended by the Board.  Following approval of policies by the Board, the Superintendent is responsible for implementing policies and ensuring that the overall operation of the schools adheres to established Board policies.  The Superintendent shall affect the position responsibilities by delegating, at his/her discretion, said responsibilities to assistants and subordinates with the knowledge that the delegation of power or duty does not relieve the Superintendent of final responsibility for the action taken under such delegation.</w:t>
      </w:r>
    </w:p>
    <w:p w14:paraId="4A9A3D13" w14:textId="77777777" w:rsidR="00671CD2" w:rsidRPr="00C65331" w:rsidRDefault="00671CD2" w:rsidP="00671CD2">
      <w:pPr>
        <w:rPr>
          <w:rFonts w:cs="Arial"/>
          <w:sz w:val="20"/>
          <w:szCs w:val="20"/>
        </w:rPr>
      </w:pPr>
    </w:p>
    <w:p w14:paraId="1A25DF7E" w14:textId="77777777" w:rsidR="00671CD2" w:rsidRDefault="00671CD2" w:rsidP="00671CD2">
      <w:pPr>
        <w:outlineLvl w:val="0"/>
        <w:rPr>
          <w:rFonts w:cs="Arial"/>
          <w:b/>
          <w:sz w:val="20"/>
          <w:szCs w:val="20"/>
        </w:rPr>
      </w:pPr>
      <w:r>
        <w:rPr>
          <w:rFonts w:cs="Arial"/>
          <w:b/>
          <w:sz w:val="20"/>
          <w:szCs w:val="20"/>
        </w:rPr>
        <w:t>Key Functions within Standards</w:t>
      </w:r>
    </w:p>
    <w:p w14:paraId="39FB933B" w14:textId="77777777" w:rsidR="00671CD2" w:rsidRPr="009243FB" w:rsidRDefault="00671CD2" w:rsidP="00671CD2">
      <w:pPr>
        <w:outlineLvl w:val="0"/>
        <w:rPr>
          <w:rFonts w:cs="Arial"/>
          <w:b/>
          <w:sz w:val="20"/>
          <w:szCs w:val="20"/>
        </w:rPr>
      </w:pPr>
    </w:p>
    <w:p w14:paraId="034C0997" w14:textId="77777777" w:rsidR="00671CD2" w:rsidRPr="008C65FA" w:rsidRDefault="00671CD2" w:rsidP="00671CD2">
      <w:pPr>
        <w:pStyle w:val="ListParagraph"/>
        <w:ind w:left="0"/>
        <w:rPr>
          <w:rFonts w:ascii="Cambria" w:hAnsi="Cambria"/>
          <w:bCs/>
          <w:color w:val="000000"/>
          <w:sz w:val="18"/>
          <w:szCs w:val="18"/>
        </w:rPr>
      </w:pPr>
      <w:r>
        <w:rPr>
          <w:rFonts w:ascii="Cambria" w:hAnsi="Cambria"/>
          <w:b/>
          <w:caps/>
          <w:color w:val="000000"/>
          <w:sz w:val="18"/>
          <w:szCs w:val="18"/>
        </w:rPr>
        <w:t xml:space="preserve">A. </w:t>
      </w:r>
      <w:r>
        <w:rPr>
          <w:rFonts w:ascii="Cambria" w:hAnsi="Cambria"/>
          <w:b/>
          <w:color w:val="000000"/>
          <w:sz w:val="18"/>
          <w:szCs w:val="18"/>
        </w:rPr>
        <w:t xml:space="preserve">Vision – </w:t>
      </w:r>
      <w:r w:rsidRPr="008C65FA">
        <w:rPr>
          <w:rFonts w:ascii="Cambria" w:hAnsi="Cambria"/>
          <w:b/>
          <w:color w:val="000000"/>
          <w:sz w:val="18"/>
          <w:szCs w:val="18"/>
        </w:rPr>
        <w:t>focus of district work</w:t>
      </w:r>
      <w:r>
        <w:rPr>
          <w:rFonts w:ascii="Cambria" w:hAnsi="Cambria"/>
          <w:b/>
          <w:caps/>
          <w:color w:val="000000"/>
          <w:sz w:val="18"/>
          <w:szCs w:val="18"/>
        </w:rPr>
        <w:t xml:space="preserve"> </w:t>
      </w:r>
      <w:r w:rsidRPr="008C65FA">
        <w:rPr>
          <w:rFonts w:ascii="Cambria" w:hAnsi="Cambria"/>
          <w:b/>
          <w:color w:val="000000"/>
          <w:sz w:val="18"/>
          <w:szCs w:val="18"/>
        </w:rPr>
        <w:t>and continuous improvement:</w:t>
      </w:r>
      <w:r w:rsidRPr="008C65FA">
        <w:rPr>
          <w:rFonts w:ascii="Cambria" w:hAnsi="Cambria"/>
          <w:caps/>
          <w:color w:val="000000"/>
          <w:sz w:val="18"/>
          <w:szCs w:val="18"/>
        </w:rPr>
        <w:t xml:space="preserve"> </w:t>
      </w:r>
      <w:r w:rsidRPr="008C65FA">
        <w:rPr>
          <w:rFonts w:ascii="Cambria" w:hAnsi="Cambria"/>
          <w:bCs/>
          <w:color w:val="000000"/>
          <w:sz w:val="18"/>
          <w:szCs w:val="18"/>
        </w:rPr>
        <w:t xml:space="preserve">Superintendent shall establish a vision, develop a focused plan for achieving district goals, and expect continuous improvement. Effective superintendents facilitate the establishment of a vision for their districts. They articulate this vision clearly, creating a description of what the district can become. This vision drives the district’s work. </w:t>
      </w:r>
    </w:p>
    <w:p w14:paraId="1718A074" w14:textId="77777777" w:rsidR="00671CD2" w:rsidRDefault="00671CD2" w:rsidP="00671CD2">
      <w:pPr>
        <w:rPr>
          <w:i/>
          <w:color w:val="000000"/>
          <w:sz w:val="18"/>
          <w:szCs w:val="18"/>
        </w:rPr>
      </w:pPr>
    </w:p>
    <w:p w14:paraId="26D03745" w14:textId="77777777" w:rsidR="00671CD2" w:rsidRPr="009243FB" w:rsidRDefault="00671CD2" w:rsidP="00671CD2">
      <w:pPr>
        <w:rPr>
          <w:b/>
          <w:color w:val="000000"/>
          <w:sz w:val="18"/>
          <w:szCs w:val="18"/>
        </w:rPr>
      </w:pPr>
      <w:r w:rsidRPr="009243FB">
        <w:rPr>
          <w:i/>
          <w:color w:val="000000"/>
          <w:sz w:val="18"/>
          <w:szCs w:val="18"/>
        </w:rPr>
        <w:t>Representative Elements</w:t>
      </w:r>
      <w:r w:rsidRPr="009243FB">
        <w:rPr>
          <w:b/>
          <w:color w:val="000000"/>
          <w:sz w:val="18"/>
          <w:szCs w:val="18"/>
        </w:rPr>
        <w:t>:</w:t>
      </w:r>
    </w:p>
    <w:p w14:paraId="1CE5143B" w14:textId="77777777" w:rsidR="00671CD2" w:rsidRPr="008C65FA" w:rsidRDefault="00671CD2" w:rsidP="00671CD2">
      <w:pPr>
        <w:pStyle w:val="ListParagraph"/>
        <w:numPr>
          <w:ilvl w:val="0"/>
          <w:numId w:val="1"/>
        </w:numPr>
        <w:rPr>
          <w:rFonts w:ascii="Cambria" w:hAnsi="Cambria"/>
          <w:color w:val="000000"/>
          <w:sz w:val="18"/>
          <w:szCs w:val="18"/>
        </w:rPr>
      </w:pPr>
      <w:r w:rsidRPr="008C65FA">
        <w:rPr>
          <w:rFonts w:ascii="Cambria" w:hAnsi="Cambria"/>
          <w:color w:val="000000"/>
          <w:sz w:val="18"/>
          <w:szCs w:val="18"/>
        </w:rPr>
        <w:t xml:space="preserve">Develop a shared vision for the district. </w:t>
      </w:r>
    </w:p>
    <w:p w14:paraId="1B45DDD3" w14:textId="77777777" w:rsidR="00671CD2" w:rsidRPr="008C65FA" w:rsidRDefault="00671CD2" w:rsidP="00671CD2">
      <w:pPr>
        <w:pStyle w:val="ListParagraph"/>
        <w:numPr>
          <w:ilvl w:val="0"/>
          <w:numId w:val="1"/>
        </w:numPr>
        <w:rPr>
          <w:rFonts w:ascii="Cambria" w:hAnsi="Cambria"/>
          <w:color w:val="000000"/>
          <w:sz w:val="18"/>
          <w:szCs w:val="18"/>
        </w:rPr>
      </w:pPr>
      <w:r w:rsidRPr="008C65FA">
        <w:rPr>
          <w:rFonts w:ascii="Cambria" w:hAnsi="Cambria"/>
          <w:color w:val="000000"/>
          <w:sz w:val="18"/>
          <w:szCs w:val="18"/>
        </w:rPr>
        <w:t>Expect, model, and support the effective use of data.</w:t>
      </w:r>
    </w:p>
    <w:p w14:paraId="625B9894" w14:textId="77777777" w:rsidR="00671CD2" w:rsidRPr="008C65FA" w:rsidRDefault="00671CD2" w:rsidP="00671CD2">
      <w:pPr>
        <w:pStyle w:val="ListParagraph"/>
        <w:numPr>
          <w:ilvl w:val="0"/>
          <w:numId w:val="1"/>
        </w:numPr>
        <w:rPr>
          <w:rFonts w:ascii="Cambria" w:hAnsi="Cambria"/>
          <w:color w:val="000000"/>
          <w:sz w:val="18"/>
          <w:szCs w:val="18"/>
        </w:rPr>
      </w:pPr>
      <w:r w:rsidRPr="008C65FA">
        <w:rPr>
          <w:rFonts w:ascii="Cambria" w:hAnsi="Cambria"/>
          <w:color w:val="000000"/>
          <w:sz w:val="18"/>
          <w:szCs w:val="18"/>
        </w:rPr>
        <w:t xml:space="preserve">Create and execute a coherent plan with a limited, achievable number of goals and objectives. </w:t>
      </w:r>
    </w:p>
    <w:p w14:paraId="6EF9570E" w14:textId="77777777" w:rsidR="00671CD2" w:rsidRPr="008C65FA" w:rsidRDefault="00671CD2" w:rsidP="00671CD2">
      <w:pPr>
        <w:pStyle w:val="ListParagraph"/>
        <w:numPr>
          <w:ilvl w:val="0"/>
          <w:numId w:val="1"/>
        </w:numPr>
        <w:rPr>
          <w:rFonts w:ascii="Cambria" w:hAnsi="Cambria"/>
          <w:color w:val="000000"/>
          <w:sz w:val="18"/>
          <w:szCs w:val="18"/>
        </w:rPr>
      </w:pPr>
      <w:r w:rsidRPr="008C65FA">
        <w:rPr>
          <w:rFonts w:ascii="Cambria" w:hAnsi="Cambria"/>
          <w:color w:val="000000"/>
          <w:sz w:val="18"/>
          <w:szCs w:val="18"/>
        </w:rPr>
        <w:t xml:space="preserve">Implement the district plan and monitor the strategies and activities for achieving the goals and objectives. </w:t>
      </w:r>
    </w:p>
    <w:p w14:paraId="6E8DA680" w14:textId="77777777" w:rsidR="00671CD2" w:rsidRPr="008C65FA" w:rsidRDefault="00671CD2" w:rsidP="00671CD2">
      <w:pPr>
        <w:pStyle w:val="ListParagraph"/>
        <w:numPr>
          <w:ilvl w:val="0"/>
          <w:numId w:val="1"/>
        </w:numPr>
        <w:rPr>
          <w:rFonts w:ascii="Cambria" w:hAnsi="Cambria"/>
          <w:color w:val="000000"/>
          <w:sz w:val="18"/>
          <w:szCs w:val="18"/>
        </w:rPr>
      </w:pPr>
      <w:r w:rsidRPr="008C65FA">
        <w:rPr>
          <w:rFonts w:ascii="Cambria" w:hAnsi="Cambria"/>
          <w:color w:val="000000"/>
          <w:sz w:val="18"/>
          <w:szCs w:val="18"/>
        </w:rPr>
        <w:t>Communicate the district’s vision, goals, and focused plan.</w:t>
      </w:r>
    </w:p>
    <w:p w14:paraId="4B39646D" w14:textId="77777777" w:rsidR="00671CD2" w:rsidRPr="009243FB" w:rsidRDefault="00671CD2" w:rsidP="00671CD2">
      <w:pPr>
        <w:numPr>
          <w:ilvl w:val="0"/>
          <w:numId w:val="1"/>
        </w:numPr>
        <w:rPr>
          <w:rFonts w:cs="Arial"/>
          <w:sz w:val="18"/>
          <w:szCs w:val="18"/>
        </w:rPr>
      </w:pPr>
      <w:r w:rsidRPr="009243FB">
        <w:rPr>
          <w:rFonts w:cs="Arial"/>
          <w:sz w:val="18"/>
          <w:szCs w:val="18"/>
        </w:rPr>
        <w:t xml:space="preserve">Engage the board and key staff in a process that identifies objectives and details activities, resources, timelines, standards, and monitoring processes necessary for completion of the district objectives. </w:t>
      </w:r>
    </w:p>
    <w:p w14:paraId="73CE8109" w14:textId="77777777" w:rsidR="00671CD2" w:rsidRPr="009243FB" w:rsidRDefault="00671CD2" w:rsidP="00671CD2">
      <w:pPr>
        <w:numPr>
          <w:ilvl w:val="0"/>
          <w:numId w:val="1"/>
        </w:numPr>
        <w:rPr>
          <w:rFonts w:cs="Arial"/>
          <w:sz w:val="18"/>
          <w:szCs w:val="18"/>
        </w:rPr>
      </w:pPr>
      <w:r w:rsidRPr="009243FB">
        <w:rPr>
          <w:rFonts w:cs="Arial"/>
          <w:sz w:val="18"/>
          <w:szCs w:val="18"/>
        </w:rPr>
        <w:t>Provide regular and year-end reports on progress.</w:t>
      </w:r>
    </w:p>
    <w:p w14:paraId="5439357F" w14:textId="77777777" w:rsidR="00671CD2" w:rsidRPr="009243FB" w:rsidRDefault="00671CD2" w:rsidP="00671CD2">
      <w:pPr>
        <w:ind w:left="1080"/>
        <w:rPr>
          <w:rFonts w:cs="Arial"/>
          <w:sz w:val="18"/>
          <w:szCs w:val="18"/>
        </w:rPr>
      </w:pPr>
    </w:p>
    <w:p w14:paraId="31C63376" w14:textId="77777777" w:rsidR="00671CD2" w:rsidRPr="00C213A1" w:rsidRDefault="00671CD2" w:rsidP="00671CD2">
      <w:pPr>
        <w:rPr>
          <w:rFonts w:cs="Arial"/>
          <w:i/>
          <w:sz w:val="18"/>
          <w:szCs w:val="18"/>
        </w:rPr>
      </w:pPr>
      <w:r w:rsidRPr="00C213A1">
        <w:rPr>
          <w:rFonts w:cs="Arial"/>
          <w:i/>
          <w:sz w:val="18"/>
          <w:szCs w:val="18"/>
        </w:rPr>
        <w:t>Add elements specific to your position:</w:t>
      </w:r>
    </w:p>
    <w:p w14:paraId="1BB1060B" w14:textId="77777777" w:rsidR="00671CD2" w:rsidRPr="002A24BE" w:rsidRDefault="00671CD2" w:rsidP="00671CD2">
      <w:pPr>
        <w:ind w:left="720" w:hanging="720"/>
        <w:rPr>
          <w:rFonts w:ascii="Arial Bold" w:hAnsi="Arial Bold"/>
          <w:b/>
          <w:caps/>
          <w:color w:val="000000"/>
          <w:szCs w:val="28"/>
        </w:rPr>
      </w:pPr>
    </w:p>
    <w:p w14:paraId="7141951B" w14:textId="77777777" w:rsidR="00671CD2" w:rsidRPr="009243FB" w:rsidRDefault="00671CD2" w:rsidP="00671CD2">
      <w:pPr>
        <w:rPr>
          <w:color w:val="000000"/>
          <w:sz w:val="18"/>
          <w:szCs w:val="18"/>
        </w:rPr>
      </w:pPr>
      <w:r w:rsidRPr="009243FB">
        <w:rPr>
          <w:b/>
          <w:bCs/>
          <w:color w:val="000000"/>
          <w:sz w:val="18"/>
          <w:szCs w:val="18"/>
        </w:rPr>
        <w:t xml:space="preserve">B. Communications and collaboration: </w:t>
      </w:r>
      <w:r w:rsidRPr="009243FB">
        <w:rPr>
          <w:color w:val="000000"/>
          <w:sz w:val="18"/>
          <w:szCs w:val="18"/>
        </w:rPr>
        <w:t xml:space="preserve">Effective superintendents have processes in place to: </w:t>
      </w:r>
    </w:p>
    <w:p w14:paraId="7C022717" w14:textId="77777777" w:rsidR="00671CD2" w:rsidRPr="009243FB" w:rsidRDefault="00671CD2" w:rsidP="00671CD2">
      <w:pPr>
        <w:numPr>
          <w:ilvl w:val="0"/>
          <w:numId w:val="6"/>
        </w:numPr>
        <w:rPr>
          <w:color w:val="000000"/>
          <w:sz w:val="18"/>
          <w:szCs w:val="18"/>
        </w:rPr>
      </w:pPr>
      <w:r w:rsidRPr="009243FB">
        <w:rPr>
          <w:color w:val="000000"/>
          <w:sz w:val="18"/>
          <w:szCs w:val="18"/>
        </w:rPr>
        <w:t>Facilitate communication and collaboration with the board of education and the district treasurer.</w:t>
      </w:r>
    </w:p>
    <w:p w14:paraId="79A287FA" w14:textId="77777777" w:rsidR="00671CD2" w:rsidRPr="009243FB" w:rsidRDefault="00671CD2" w:rsidP="00671CD2">
      <w:pPr>
        <w:numPr>
          <w:ilvl w:val="0"/>
          <w:numId w:val="6"/>
        </w:numPr>
        <w:rPr>
          <w:color w:val="000000"/>
          <w:sz w:val="18"/>
          <w:szCs w:val="18"/>
        </w:rPr>
      </w:pPr>
      <w:r w:rsidRPr="009243FB">
        <w:rPr>
          <w:color w:val="000000"/>
          <w:sz w:val="18"/>
          <w:szCs w:val="18"/>
        </w:rPr>
        <w:t xml:space="preserve">Establish and maintain effective relationships with school personnel. </w:t>
      </w:r>
    </w:p>
    <w:p w14:paraId="6B476DF1" w14:textId="77777777" w:rsidR="00671CD2" w:rsidRPr="009243FB" w:rsidRDefault="00671CD2" w:rsidP="00671CD2">
      <w:pPr>
        <w:numPr>
          <w:ilvl w:val="0"/>
          <w:numId w:val="6"/>
        </w:numPr>
        <w:rPr>
          <w:color w:val="000000"/>
          <w:sz w:val="18"/>
          <w:szCs w:val="18"/>
        </w:rPr>
      </w:pPr>
      <w:r w:rsidRPr="009243FB">
        <w:rPr>
          <w:color w:val="000000"/>
          <w:sz w:val="18"/>
          <w:szCs w:val="18"/>
        </w:rPr>
        <w:t xml:space="preserve">Engage the external community. </w:t>
      </w:r>
    </w:p>
    <w:p w14:paraId="2E519496" w14:textId="77777777" w:rsidR="00671CD2" w:rsidRPr="009243FB" w:rsidRDefault="00671CD2" w:rsidP="00671CD2">
      <w:pPr>
        <w:rPr>
          <w:color w:val="000000"/>
          <w:sz w:val="18"/>
          <w:szCs w:val="18"/>
        </w:rPr>
      </w:pPr>
    </w:p>
    <w:p w14:paraId="0ABE16D6" w14:textId="77777777" w:rsidR="00671CD2" w:rsidRPr="009243FB" w:rsidRDefault="00671CD2" w:rsidP="00671CD2">
      <w:pPr>
        <w:rPr>
          <w:color w:val="000000"/>
          <w:sz w:val="18"/>
          <w:szCs w:val="18"/>
        </w:rPr>
      </w:pPr>
      <w:r w:rsidRPr="009243FB">
        <w:rPr>
          <w:color w:val="000000"/>
          <w:sz w:val="18"/>
          <w:szCs w:val="18"/>
        </w:rPr>
        <w:t xml:space="preserve">Effective superintendents recognize the importance of involving multiple stakeholders to inform decision-making, communicate processes and celebrate accomplishments. To gain and maintain support for these improvement efforts and to sustain the focus on the goals, effective superintendents must communicate effectively with staff and stakeholders. </w:t>
      </w:r>
    </w:p>
    <w:p w14:paraId="397EC923" w14:textId="77777777" w:rsidR="00671CD2" w:rsidRPr="009243FB" w:rsidRDefault="00671CD2" w:rsidP="00671CD2">
      <w:pPr>
        <w:outlineLvl w:val="0"/>
        <w:rPr>
          <w:b/>
          <w:bCs/>
          <w:color w:val="000000"/>
          <w:sz w:val="20"/>
          <w:szCs w:val="20"/>
        </w:rPr>
      </w:pPr>
    </w:p>
    <w:p w14:paraId="4FF722CC" w14:textId="77777777" w:rsidR="00671CD2" w:rsidRPr="009243FB" w:rsidRDefault="00671CD2" w:rsidP="00671CD2">
      <w:pPr>
        <w:rPr>
          <w:i/>
          <w:color w:val="000000"/>
          <w:sz w:val="18"/>
          <w:szCs w:val="18"/>
        </w:rPr>
      </w:pPr>
      <w:r w:rsidRPr="009243FB">
        <w:rPr>
          <w:i/>
          <w:color w:val="000000"/>
          <w:sz w:val="18"/>
          <w:szCs w:val="18"/>
        </w:rPr>
        <w:t>Representative Elements:</w:t>
      </w:r>
    </w:p>
    <w:p w14:paraId="56FED934" w14:textId="77777777" w:rsidR="00671CD2" w:rsidRPr="008C65FA" w:rsidRDefault="00671CD2" w:rsidP="00671CD2">
      <w:pPr>
        <w:pStyle w:val="ListParagraph"/>
        <w:numPr>
          <w:ilvl w:val="0"/>
          <w:numId w:val="2"/>
        </w:numPr>
        <w:rPr>
          <w:rFonts w:ascii="Cambria" w:hAnsi="Cambria"/>
          <w:i/>
          <w:color w:val="000000"/>
          <w:sz w:val="18"/>
          <w:szCs w:val="18"/>
        </w:rPr>
      </w:pPr>
      <w:r w:rsidRPr="008C65FA">
        <w:rPr>
          <w:rFonts w:ascii="Cambria" w:hAnsi="Cambria"/>
          <w:color w:val="000000"/>
          <w:sz w:val="18"/>
          <w:szCs w:val="18"/>
        </w:rPr>
        <w:t>Demonstrate communication competence with all stakeholders.</w:t>
      </w:r>
    </w:p>
    <w:p w14:paraId="09DF8BB7" w14:textId="77777777" w:rsidR="00671CD2" w:rsidRPr="008C65FA" w:rsidRDefault="00671CD2" w:rsidP="00671CD2">
      <w:pPr>
        <w:pStyle w:val="ListParagraph"/>
        <w:numPr>
          <w:ilvl w:val="0"/>
          <w:numId w:val="2"/>
        </w:numPr>
        <w:rPr>
          <w:rFonts w:ascii="Cambria" w:hAnsi="Cambria"/>
          <w:color w:val="000000"/>
          <w:sz w:val="18"/>
          <w:szCs w:val="18"/>
        </w:rPr>
      </w:pPr>
      <w:r w:rsidRPr="008C65FA">
        <w:rPr>
          <w:rFonts w:ascii="Cambria" w:hAnsi="Cambria"/>
          <w:color w:val="000000"/>
          <w:sz w:val="18"/>
          <w:szCs w:val="18"/>
        </w:rPr>
        <w:t>Develop, implement, and maintain effective communications systems.</w:t>
      </w:r>
    </w:p>
    <w:p w14:paraId="5FFFAD91" w14:textId="77777777" w:rsidR="00671CD2" w:rsidRPr="008C65FA" w:rsidRDefault="00671CD2" w:rsidP="00671CD2">
      <w:pPr>
        <w:pStyle w:val="ListParagraph"/>
        <w:numPr>
          <w:ilvl w:val="0"/>
          <w:numId w:val="2"/>
        </w:numPr>
        <w:rPr>
          <w:rFonts w:ascii="Cambria" w:hAnsi="Cambria"/>
          <w:color w:val="000000"/>
          <w:sz w:val="18"/>
          <w:szCs w:val="18"/>
        </w:rPr>
      </w:pPr>
      <w:r w:rsidRPr="008C65FA">
        <w:rPr>
          <w:rFonts w:ascii="Cambria" w:hAnsi="Cambria"/>
          <w:color w:val="000000"/>
          <w:sz w:val="18"/>
          <w:szCs w:val="18"/>
        </w:rPr>
        <w:t>Communicate effectively and openly, and demonstrate a willingness to collaborate with the board of education, the district treasurer, and the district staff and external stakeholders.</w:t>
      </w:r>
    </w:p>
    <w:p w14:paraId="6EB27574" w14:textId="77777777" w:rsidR="00671CD2" w:rsidRPr="008C65FA" w:rsidRDefault="00671CD2" w:rsidP="00671CD2">
      <w:pPr>
        <w:pStyle w:val="ListParagraph"/>
        <w:numPr>
          <w:ilvl w:val="0"/>
          <w:numId w:val="2"/>
        </w:numPr>
        <w:rPr>
          <w:rFonts w:ascii="Cambria" w:hAnsi="Cambria"/>
          <w:color w:val="000000"/>
          <w:sz w:val="18"/>
          <w:szCs w:val="18"/>
        </w:rPr>
      </w:pPr>
      <w:r w:rsidRPr="008C65FA">
        <w:rPr>
          <w:rFonts w:ascii="Cambria" w:hAnsi="Cambria" w:cs="Arial"/>
          <w:sz w:val="18"/>
          <w:szCs w:val="18"/>
        </w:rPr>
        <w:t>Keep the public and staff informed about current educational practices, educational trends, policies, progress, and challenges in the district’s schools.</w:t>
      </w:r>
      <w:bookmarkStart w:id="0" w:name="_GoBack"/>
      <w:bookmarkEnd w:id="0"/>
    </w:p>
    <w:p w14:paraId="4F50E4EA" w14:textId="77777777" w:rsidR="00671CD2" w:rsidRPr="009243FB" w:rsidRDefault="00671CD2" w:rsidP="00671CD2">
      <w:pPr>
        <w:numPr>
          <w:ilvl w:val="0"/>
          <w:numId w:val="2"/>
        </w:numPr>
        <w:rPr>
          <w:rFonts w:cs="Arial"/>
          <w:sz w:val="18"/>
          <w:szCs w:val="18"/>
        </w:rPr>
      </w:pPr>
      <w:r w:rsidRPr="009243FB">
        <w:rPr>
          <w:rFonts w:cs="Arial"/>
          <w:sz w:val="18"/>
          <w:szCs w:val="18"/>
        </w:rPr>
        <w:t>Assess public and staff beliefs about matters pertaining to the schools.</w:t>
      </w:r>
    </w:p>
    <w:p w14:paraId="6D6AD5EC" w14:textId="77777777" w:rsidR="00671CD2" w:rsidRPr="009243FB" w:rsidRDefault="00671CD2" w:rsidP="00671CD2">
      <w:pPr>
        <w:numPr>
          <w:ilvl w:val="0"/>
          <w:numId w:val="2"/>
        </w:numPr>
        <w:rPr>
          <w:rFonts w:cs="Arial"/>
          <w:sz w:val="18"/>
          <w:szCs w:val="18"/>
        </w:rPr>
      </w:pPr>
      <w:r w:rsidRPr="009243FB">
        <w:rPr>
          <w:rFonts w:cs="Arial"/>
          <w:sz w:val="18"/>
          <w:szCs w:val="18"/>
        </w:rPr>
        <w:t>Promptly respond to staff and community concerns.</w:t>
      </w:r>
    </w:p>
    <w:p w14:paraId="369DB4AC" w14:textId="77777777" w:rsidR="00671CD2" w:rsidRPr="009243FB" w:rsidRDefault="00671CD2" w:rsidP="00671CD2">
      <w:pPr>
        <w:numPr>
          <w:ilvl w:val="0"/>
          <w:numId w:val="2"/>
        </w:numPr>
        <w:rPr>
          <w:rFonts w:cs="Arial"/>
          <w:sz w:val="18"/>
          <w:szCs w:val="18"/>
        </w:rPr>
      </w:pPr>
      <w:r w:rsidRPr="009243FB">
        <w:rPr>
          <w:rFonts w:cs="Arial"/>
          <w:sz w:val="18"/>
          <w:szCs w:val="18"/>
        </w:rPr>
        <w:lastRenderedPageBreak/>
        <w:t>Execute activities that build and sustain positive community engagement.</w:t>
      </w:r>
    </w:p>
    <w:p w14:paraId="5B2900BA" w14:textId="77777777" w:rsidR="00671CD2" w:rsidRPr="009243FB" w:rsidRDefault="00671CD2" w:rsidP="00671CD2">
      <w:pPr>
        <w:numPr>
          <w:ilvl w:val="0"/>
          <w:numId w:val="2"/>
        </w:numPr>
        <w:rPr>
          <w:rFonts w:cs="Arial"/>
          <w:sz w:val="18"/>
          <w:szCs w:val="18"/>
        </w:rPr>
      </w:pPr>
      <w:r w:rsidRPr="009243FB">
        <w:rPr>
          <w:rFonts w:cs="Arial"/>
          <w:sz w:val="18"/>
          <w:szCs w:val="18"/>
        </w:rPr>
        <w:t>Establish rapport with the media.</w:t>
      </w:r>
    </w:p>
    <w:p w14:paraId="4F0DBC08" w14:textId="77777777" w:rsidR="00671CD2" w:rsidRPr="009243FB" w:rsidRDefault="00671CD2" w:rsidP="00671CD2">
      <w:pPr>
        <w:numPr>
          <w:ilvl w:val="0"/>
          <w:numId w:val="2"/>
        </w:numPr>
        <w:rPr>
          <w:rFonts w:cs="Arial"/>
          <w:sz w:val="18"/>
          <w:szCs w:val="18"/>
        </w:rPr>
      </w:pPr>
      <w:r w:rsidRPr="009243FB">
        <w:rPr>
          <w:rFonts w:cs="Arial"/>
          <w:sz w:val="18"/>
          <w:szCs w:val="18"/>
        </w:rPr>
        <w:t>Promote understanding, appreciation, and use of the community’s diverse social, cultural, and intellectual resources.</w:t>
      </w:r>
    </w:p>
    <w:p w14:paraId="5CF35E4A" w14:textId="77777777" w:rsidR="00671CD2" w:rsidRDefault="00671CD2" w:rsidP="00671CD2">
      <w:pPr>
        <w:ind w:left="720"/>
        <w:rPr>
          <w:b/>
          <w:bCs/>
          <w:color w:val="000000"/>
          <w:sz w:val="18"/>
          <w:szCs w:val="18"/>
        </w:rPr>
      </w:pPr>
    </w:p>
    <w:p w14:paraId="7F751F7C" w14:textId="77777777" w:rsidR="00671CD2" w:rsidRPr="00C213A1" w:rsidRDefault="00671CD2" w:rsidP="00671CD2">
      <w:pPr>
        <w:rPr>
          <w:rFonts w:cs="Arial"/>
          <w:i/>
          <w:sz w:val="18"/>
          <w:szCs w:val="18"/>
        </w:rPr>
      </w:pPr>
      <w:r w:rsidRPr="00C213A1">
        <w:rPr>
          <w:rFonts w:cs="Arial"/>
          <w:i/>
          <w:sz w:val="18"/>
          <w:szCs w:val="18"/>
        </w:rPr>
        <w:t>Add elements specific to your position:</w:t>
      </w:r>
    </w:p>
    <w:p w14:paraId="4B45D9BF" w14:textId="77777777" w:rsidR="00671CD2" w:rsidRPr="009243FB" w:rsidRDefault="00671CD2" w:rsidP="00671CD2">
      <w:pPr>
        <w:ind w:left="360"/>
        <w:rPr>
          <w:b/>
          <w:bCs/>
          <w:color w:val="000000"/>
          <w:sz w:val="18"/>
          <w:szCs w:val="18"/>
        </w:rPr>
      </w:pPr>
    </w:p>
    <w:p w14:paraId="51BF5E69" w14:textId="77777777" w:rsidR="00671CD2" w:rsidRPr="009243FB" w:rsidRDefault="00671CD2" w:rsidP="00671CD2">
      <w:pPr>
        <w:rPr>
          <w:color w:val="000000"/>
          <w:sz w:val="18"/>
          <w:szCs w:val="18"/>
        </w:rPr>
      </w:pPr>
      <w:r w:rsidRPr="009243FB">
        <w:rPr>
          <w:b/>
          <w:bCs/>
          <w:color w:val="000000"/>
          <w:sz w:val="18"/>
          <w:szCs w:val="18"/>
        </w:rPr>
        <w:t xml:space="preserve">C. Policies and governance: </w:t>
      </w:r>
      <w:r w:rsidRPr="009243FB">
        <w:rPr>
          <w:color w:val="000000"/>
          <w:sz w:val="18"/>
          <w:szCs w:val="18"/>
        </w:rPr>
        <w:t>Effective superintendents identify, prioritize, recommend and follow policies and governance procedures that maintain a focus on the central goal — ensuring the success of all students. Effective superintendents recognize the moral imperative to ensure the success of every child and recommend and enforce policies and governance practices accordingly. Effective superintendents value the importance of an effective working relationship with the board and enlist the board’s support for district goals.</w:t>
      </w:r>
    </w:p>
    <w:p w14:paraId="3595BCCF" w14:textId="77777777" w:rsidR="00671CD2" w:rsidRPr="009243FB" w:rsidRDefault="00671CD2" w:rsidP="00671CD2">
      <w:pPr>
        <w:ind w:left="720"/>
        <w:rPr>
          <w:b/>
          <w:bCs/>
          <w:color w:val="000000"/>
          <w:sz w:val="18"/>
          <w:szCs w:val="18"/>
        </w:rPr>
      </w:pPr>
    </w:p>
    <w:p w14:paraId="4C7922CC" w14:textId="77777777" w:rsidR="00671CD2" w:rsidRPr="009243FB" w:rsidRDefault="00671CD2" w:rsidP="00671CD2">
      <w:pPr>
        <w:rPr>
          <w:i/>
          <w:color w:val="000000"/>
          <w:sz w:val="18"/>
          <w:szCs w:val="18"/>
        </w:rPr>
      </w:pPr>
      <w:r w:rsidRPr="009243FB">
        <w:rPr>
          <w:i/>
          <w:color w:val="000000"/>
          <w:sz w:val="18"/>
          <w:szCs w:val="18"/>
        </w:rPr>
        <w:t>Representative Elements:</w:t>
      </w:r>
    </w:p>
    <w:p w14:paraId="5E38BE87" w14:textId="77777777" w:rsidR="00671CD2" w:rsidRPr="008C65FA" w:rsidRDefault="00671CD2" w:rsidP="00671CD2">
      <w:pPr>
        <w:pStyle w:val="ListParagraph"/>
        <w:numPr>
          <w:ilvl w:val="0"/>
          <w:numId w:val="3"/>
        </w:numPr>
        <w:rPr>
          <w:rFonts w:ascii="Cambria" w:hAnsi="Cambria"/>
          <w:i/>
          <w:color w:val="000000"/>
          <w:sz w:val="18"/>
          <w:szCs w:val="18"/>
        </w:rPr>
      </w:pPr>
      <w:r w:rsidRPr="008C65FA">
        <w:rPr>
          <w:rFonts w:ascii="Cambria" w:hAnsi="Cambria"/>
          <w:color w:val="000000"/>
          <w:sz w:val="18"/>
          <w:szCs w:val="18"/>
        </w:rPr>
        <w:t>Review, develop, and recommend policies for the district.</w:t>
      </w:r>
    </w:p>
    <w:p w14:paraId="41F239C1" w14:textId="77777777" w:rsidR="00671CD2" w:rsidRPr="008C65FA" w:rsidRDefault="00671CD2" w:rsidP="00671CD2">
      <w:pPr>
        <w:pStyle w:val="ListParagraph"/>
        <w:numPr>
          <w:ilvl w:val="0"/>
          <w:numId w:val="3"/>
        </w:numPr>
        <w:rPr>
          <w:rFonts w:ascii="Cambria" w:hAnsi="Cambria"/>
          <w:i/>
          <w:color w:val="000000"/>
          <w:sz w:val="18"/>
          <w:szCs w:val="18"/>
        </w:rPr>
      </w:pPr>
      <w:r w:rsidRPr="008C65FA">
        <w:rPr>
          <w:rFonts w:ascii="Cambria" w:hAnsi="Cambria"/>
          <w:color w:val="000000"/>
          <w:sz w:val="18"/>
          <w:szCs w:val="18"/>
        </w:rPr>
        <w:t>Implement and continuously assess policies and practices.</w:t>
      </w:r>
    </w:p>
    <w:p w14:paraId="049E6C7F" w14:textId="77777777" w:rsidR="00671CD2" w:rsidRPr="008C65FA" w:rsidRDefault="00671CD2" w:rsidP="00671CD2">
      <w:pPr>
        <w:pStyle w:val="ListParagraph"/>
        <w:numPr>
          <w:ilvl w:val="0"/>
          <w:numId w:val="3"/>
        </w:numPr>
        <w:rPr>
          <w:rFonts w:ascii="Cambria" w:hAnsi="Cambria"/>
          <w:i/>
          <w:color w:val="000000"/>
          <w:sz w:val="18"/>
          <w:szCs w:val="18"/>
        </w:rPr>
      </w:pPr>
      <w:r w:rsidRPr="008C65FA">
        <w:rPr>
          <w:rFonts w:ascii="Cambria" w:hAnsi="Cambria"/>
          <w:color w:val="000000"/>
          <w:sz w:val="18"/>
          <w:szCs w:val="18"/>
        </w:rPr>
        <w:t>Identify and respond to societal and educational trends that affect the district and community.</w:t>
      </w:r>
    </w:p>
    <w:p w14:paraId="4CB4ED46" w14:textId="77777777" w:rsidR="00671CD2" w:rsidRPr="008C65FA" w:rsidRDefault="00671CD2" w:rsidP="00671CD2">
      <w:pPr>
        <w:pStyle w:val="ListParagraph"/>
        <w:numPr>
          <w:ilvl w:val="0"/>
          <w:numId w:val="3"/>
        </w:numPr>
        <w:rPr>
          <w:rFonts w:ascii="Cambria" w:hAnsi="Cambria"/>
          <w:i/>
          <w:color w:val="000000"/>
          <w:sz w:val="18"/>
          <w:szCs w:val="18"/>
        </w:rPr>
      </w:pPr>
      <w:r w:rsidRPr="008C65FA">
        <w:rPr>
          <w:rFonts w:ascii="Cambria" w:hAnsi="Cambria"/>
          <w:color w:val="000000"/>
          <w:sz w:val="18"/>
          <w:szCs w:val="18"/>
        </w:rPr>
        <w:t>Advocate for children and families.</w:t>
      </w:r>
    </w:p>
    <w:p w14:paraId="53FF658E" w14:textId="77777777" w:rsidR="00671CD2" w:rsidRPr="008C65FA" w:rsidRDefault="00671CD2" w:rsidP="00671CD2">
      <w:pPr>
        <w:pStyle w:val="ListParagraph"/>
        <w:numPr>
          <w:ilvl w:val="0"/>
          <w:numId w:val="3"/>
        </w:numPr>
        <w:rPr>
          <w:rFonts w:ascii="Cambria" w:hAnsi="Cambria"/>
          <w:i/>
          <w:color w:val="000000"/>
          <w:sz w:val="18"/>
          <w:szCs w:val="18"/>
        </w:rPr>
      </w:pPr>
      <w:r w:rsidRPr="008C65FA">
        <w:rPr>
          <w:rFonts w:ascii="Cambria" w:hAnsi="Cambria"/>
          <w:color w:val="000000"/>
          <w:sz w:val="18"/>
          <w:szCs w:val="18"/>
        </w:rPr>
        <w:t>Model and expect professional conduct.</w:t>
      </w:r>
    </w:p>
    <w:p w14:paraId="07E7CB3C" w14:textId="77777777" w:rsidR="00671CD2" w:rsidRPr="009243FB" w:rsidRDefault="00671CD2" w:rsidP="00671CD2">
      <w:pPr>
        <w:numPr>
          <w:ilvl w:val="0"/>
          <w:numId w:val="3"/>
        </w:numPr>
        <w:rPr>
          <w:rFonts w:cs="Arial"/>
          <w:sz w:val="18"/>
          <w:szCs w:val="18"/>
          <w:u w:val="single"/>
        </w:rPr>
      </w:pPr>
      <w:r w:rsidRPr="009243FB">
        <w:rPr>
          <w:rFonts w:cs="Arial"/>
          <w:sz w:val="18"/>
          <w:szCs w:val="18"/>
        </w:rPr>
        <w:t>Prepare and submit to the board recommendations relative to all matters requiring board action, placing before the board such necessary and helpful facts, information, and reports as needed to ensure the making of informed decisions.</w:t>
      </w:r>
    </w:p>
    <w:p w14:paraId="626C7DAF" w14:textId="77777777" w:rsidR="00671CD2" w:rsidRPr="009243FB" w:rsidRDefault="00671CD2" w:rsidP="00671CD2">
      <w:pPr>
        <w:numPr>
          <w:ilvl w:val="0"/>
          <w:numId w:val="3"/>
        </w:numPr>
        <w:rPr>
          <w:rFonts w:cs="Arial"/>
          <w:sz w:val="18"/>
          <w:szCs w:val="18"/>
        </w:rPr>
      </w:pPr>
      <w:r w:rsidRPr="009243FB">
        <w:rPr>
          <w:rFonts w:cs="Arial"/>
          <w:sz w:val="18"/>
          <w:szCs w:val="18"/>
        </w:rPr>
        <w:t>Prepare the agenda for board meetings, attend and participate in all meetings of the board and its committees, except when own employment or salary is under consideration, and participate in all board deliberations, with no voting power.</w:t>
      </w:r>
    </w:p>
    <w:p w14:paraId="771E87F3" w14:textId="77777777" w:rsidR="00671CD2" w:rsidRPr="009243FB" w:rsidRDefault="00671CD2" w:rsidP="00671CD2">
      <w:pPr>
        <w:numPr>
          <w:ilvl w:val="0"/>
          <w:numId w:val="3"/>
        </w:numPr>
        <w:rPr>
          <w:rFonts w:cs="Arial"/>
          <w:sz w:val="18"/>
          <w:szCs w:val="18"/>
          <w:u w:val="single"/>
        </w:rPr>
      </w:pPr>
      <w:r w:rsidRPr="009243FB">
        <w:rPr>
          <w:rFonts w:cs="Arial"/>
          <w:sz w:val="18"/>
          <w:szCs w:val="18"/>
        </w:rPr>
        <w:t>Keep the board informed of the activities operating under the board’s authority.</w:t>
      </w:r>
    </w:p>
    <w:p w14:paraId="69526C43" w14:textId="77777777" w:rsidR="00671CD2" w:rsidRPr="009243FB" w:rsidRDefault="00671CD2" w:rsidP="00671CD2">
      <w:pPr>
        <w:ind w:left="1144"/>
        <w:rPr>
          <w:rFonts w:cs="Arial"/>
          <w:sz w:val="18"/>
          <w:szCs w:val="18"/>
        </w:rPr>
      </w:pPr>
    </w:p>
    <w:p w14:paraId="1A103144" w14:textId="77777777" w:rsidR="00671CD2" w:rsidRPr="00C213A1" w:rsidRDefault="00671CD2" w:rsidP="00671CD2">
      <w:pPr>
        <w:rPr>
          <w:rFonts w:cs="Arial"/>
          <w:i/>
          <w:sz w:val="18"/>
          <w:szCs w:val="18"/>
        </w:rPr>
      </w:pPr>
      <w:r w:rsidRPr="00C213A1">
        <w:rPr>
          <w:rFonts w:cs="Arial"/>
          <w:i/>
          <w:sz w:val="18"/>
          <w:szCs w:val="18"/>
        </w:rPr>
        <w:t>Add elements specific to your position:</w:t>
      </w:r>
    </w:p>
    <w:p w14:paraId="7A3EB8E5" w14:textId="77777777" w:rsidR="00671CD2" w:rsidRPr="009243FB" w:rsidRDefault="00671CD2" w:rsidP="00671CD2">
      <w:pPr>
        <w:rPr>
          <w:color w:val="000000"/>
          <w:sz w:val="18"/>
          <w:szCs w:val="18"/>
        </w:rPr>
      </w:pPr>
    </w:p>
    <w:p w14:paraId="53481610" w14:textId="77777777" w:rsidR="00671CD2" w:rsidRPr="009243FB" w:rsidRDefault="00671CD2" w:rsidP="00671CD2">
      <w:pPr>
        <w:rPr>
          <w:color w:val="000000"/>
          <w:sz w:val="18"/>
          <w:szCs w:val="18"/>
        </w:rPr>
      </w:pPr>
      <w:r w:rsidRPr="009243FB">
        <w:rPr>
          <w:rFonts w:cs="Arial"/>
          <w:b/>
          <w:sz w:val="18"/>
          <w:szCs w:val="18"/>
        </w:rPr>
        <w:t>D.</w:t>
      </w:r>
      <w:r w:rsidRPr="009243FB">
        <w:rPr>
          <w:b/>
          <w:color w:val="000000"/>
          <w:sz w:val="18"/>
          <w:szCs w:val="18"/>
        </w:rPr>
        <w:t xml:space="preserve"> Instruction: </w:t>
      </w:r>
      <w:r w:rsidRPr="009243FB">
        <w:rPr>
          <w:color w:val="000000"/>
          <w:sz w:val="18"/>
          <w:szCs w:val="18"/>
        </w:rPr>
        <w:t>The superintendent leads the creation of instructional systems designed for high student achievement. The superintendent shall place a primary focus on improving instruction and enhancing student learning. As an instructional leader, the superintendent shall create a district culture and expectati</w:t>
      </w:r>
      <w:r>
        <w:rPr>
          <w:color w:val="000000"/>
          <w:sz w:val="18"/>
          <w:szCs w:val="18"/>
        </w:rPr>
        <w:t>ons that support effective data based decision-</w:t>
      </w:r>
      <w:r w:rsidRPr="009243FB">
        <w:rPr>
          <w:color w:val="000000"/>
          <w:sz w:val="18"/>
          <w:szCs w:val="18"/>
        </w:rPr>
        <w:t xml:space="preserve">making at all levels of the system. The superintendent shall work with district and building administrators to identify, collect, analyze, and use relevant data to identify strengths to sustain and improvements to address. The superintendent shall promote, support, and use research-based best practices for curriculum design and instruction. </w:t>
      </w:r>
    </w:p>
    <w:p w14:paraId="0F833ACF" w14:textId="77777777" w:rsidR="00671CD2" w:rsidRPr="009243FB" w:rsidRDefault="00671CD2" w:rsidP="00671CD2">
      <w:pPr>
        <w:ind w:left="702" w:hanging="702"/>
        <w:rPr>
          <w:color w:val="000000"/>
          <w:sz w:val="18"/>
          <w:szCs w:val="18"/>
        </w:rPr>
      </w:pPr>
    </w:p>
    <w:p w14:paraId="3873C641" w14:textId="77777777" w:rsidR="00671CD2" w:rsidRPr="009243FB" w:rsidRDefault="00671CD2" w:rsidP="00671CD2">
      <w:pPr>
        <w:tabs>
          <w:tab w:val="left" w:pos="1440"/>
        </w:tabs>
        <w:rPr>
          <w:b/>
          <w:color w:val="000000"/>
          <w:sz w:val="18"/>
          <w:szCs w:val="18"/>
        </w:rPr>
      </w:pPr>
      <w:r w:rsidRPr="009243FB">
        <w:rPr>
          <w:i/>
          <w:color w:val="000000"/>
          <w:sz w:val="18"/>
          <w:szCs w:val="18"/>
        </w:rPr>
        <w:t>Representative Elements:</w:t>
      </w:r>
    </w:p>
    <w:p w14:paraId="4C898826" w14:textId="77777777" w:rsidR="00671CD2" w:rsidRPr="008C65FA" w:rsidRDefault="00671CD2" w:rsidP="00671CD2">
      <w:pPr>
        <w:pStyle w:val="ListParagraph"/>
        <w:numPr>
          <w:ilvl w:val="0"/>
          <w:numId w:val="4"/>
        </w:numPr>
        <w:rPr>
          <w:rFonts w:ascii="Cambria" w:hAnsi="Cambria"/>
          <w:b/>
          <w:sz w:val="18"/>
          <w:szCs w:val="18"/>
        </w:rPr>
      </w:pPr>
      <w:r w:rsidRPr="008C65FA">
        <w:rPr>
          <w:rFonts w:ascii="Cambria" w:hAnsi="Cambria"/>
          <w:sz w:val="18"/>
          <w:szCs w:val="18"/>
        </w:rPr>
        <w:t xml:space="preserve">Require district-wide use of an established curriculum. </w:t>
      </w:r>
    </w:p>
    <w:p w14:paraId="53390028" w14:textId="77777777" w:rsidR="00671CD2" w:rsidRPr="008C65FA" w:rsidRDefault="00671CD2" w:rsidP="00671CD2">
      <w:pPr>
        <w:pStyle w:val="ListParagraph"/>
        <w:numPr>
          <w:ilvl w:val="0"/>
          <w:numId w:val="4"/>
        </w:numPr>
        <w:rPr>
          <w:rFonts w:ascii="Cambria" w:hAnsi="Cambria"/>
          <w:b/>
          <w:sz w:val="18"/>
          <w:szCs w:val="18"/>
        </w:rPr>
      </w:pPr>
      <w:r w:rsidRPr="008C65FA">
        <w:rPr>
          <w:rFonts w:ascii="Cambria" w:hAnsi="Cambria"/>
          <w:sz w:val="18"/>
          <w:szCs w:val="18"/>
        </w:rPr>
        <w:t>Ensure</w:t>
      </w:r>
      <w:r w:rsidRPr="008C65FA">
        <w:rPr>
          <w:rFonts w:ascii="Cambria" w:hAnsi="Cambria"/>
          <w:color w:val="000000"/>
          <w:sz w:val="18"/>
          <w:szCs w:val="18"/>
        </w:rPr>
        <w:t xml:space="preserve"> the development and implementation of high-quality, standards-based instruction. </w:t>
      </w:r>
    </w:p>
    <w:p w14:paraId="4CC7DD04" w14:textId="77777777" w:rsidR="00671CD2" w:rsidRPr="008C65FA" w:rsidRDefault="00671CD2" w:rsidP="00671CD2">
      <w:pPr>
        <w:pStyle w:val="ListParagraph"/>
        <w:numPr>
          <w:ilvl w:val="0"/>
          <w:numId w:val="4"/>
        </w:numPr>
        <w:rPr>
          <w:rFonts w:ascii="Cambria" w:hAnsi="Cambria"/>
          <w:b/>
          <w:sz w:val="18"/>
          <w:szCs w:val="18"/>
        </w:rPr>
      </w:pPr>
      <w:r w:rsidRPr="008C65FA">
        <w:rPr>
          <w:rFonts w:ascii="Cambria" w:hAnsi="Cambria"/>
          <w:color w:val="000000"/>
          <w:sz w:val="18"/>
          <w:szCs w:val="18"/>
        </w:rPr>
        <w:t xml:space="preserve">Set expectations for and guide the creation of a comprehensive academic assessment system for the district. </w:t>
      </w:r>
    </w:p>
    <w:p w14:paraId="2A76BE2B" w14:textId="77777777" w:rsidR="00671CD2" w:rsidRPr="008C65FA" w:rsidRDefault="00671CD2" w:rsidP="00671CD2">
      <w:pPr>
        <w:pStyle w:val="ListParagraph"/>
        <w:numPr>
          <w:ilvl w:val="0"/>
          <w:numId w:val="4"/>
        </w:numPr>
        <w:rPr>
          <w:rFonts w:ascii="Cambria" w:hAnsi="Cambria"/>
          <w:b/>
          <w:sz w:val="18"/>
          <w:szCs w:val="18"/>
        </w:rPr>
      </w:pPr>
      <w:r w:rsidRPr="008C65FA">
        <w:rPr>
          <w:rFonts w:ascii="Cambria" w:hAnsi="Cambria"/>
          <w:color w:val="000000"/>
          <w:sz w:val="18"/>
          <w:szCs w:val="18"/>
        </w:rPr>
        <w:t>Ensure that the district curriculum, instruction, and assessment program are designed to provide full access and opportunity to all students consistent with available resources and legal mandates.</w:t>
      </w:r>
    </w:p>
    <w:p w14:paraId="286A37B0" w14:textId="77777777" w:rsidR="00671CD2" w:rsidRPr="009243FB" w:rsidRDefault="00671CD2" w:rsidP="00671CD2">
      <w:pPr>
        <w:numPr>
          <w:ilvl w:val="0"/>
          <w:numId w:val="4"/>
        </w:numPr>
        <w:rPr>
          <w:rFonts w:cs="Arial"/>
          <w:sz w:val="18"/>
          <w:szCs w:val="18"/>
        </w:rPr>
      </w:pPr>
      <w:r w:rsidRPr="009243FB">
        <w:rPr>
          <w:color w:val="000000"/>
          <w:sz w:val="18"/>
          <w:szCs w:val="18"/>
        </w:rPr>
        <w:t>Provide for high-quality professional development for all staff, aligned with district, state, and applicable national standards.</w:t>
      </w:r>
    </w:p>
    <w:p w14:paraId="0DE71A08" w14:textId="77777777" w:rsidR="00671CD2" w:rsidRPr="009243FB" w:rsidRDefault="00671CD2" w:rsidP="00671CD2">
      <w:pPr>
        <w:numPr>
          <w:ilvl w:val="0"/>
          <w:numId w:val="4"/>
        </w:numPr>
        <w:rPr>
          <w:rFonts w:cs="Arial"/>
          <w:sz w:val="18"/>
          <w:szCs w:val="18"/>
        </w:rPr>
      </w:pPr>
      <w:r w:rsidRPr="009243FB">
        <w:rPr>
          <w:rFonts w:cs="Arial"/>
          <w:sz w:val="18"/>
          <w:szCs w:val="18"/>
        </w:rPr>
        <w:t>Promote the use of effective and appropriate technologies to support teaching and learning.</w:t>
      </w:r>
    </w:p>
    <w:p w14:paraId="75DE5622" w14:textId="77777777" w:rsidR="00671CD2" w:rsidRPr="008C65FA" w:rsidRDefault="00671CD2" w:rsidP="00671CD2">
      <w:pPr>
        <w:pStyle w:val="ListParagraph"/>
        <w:numPr>
          <w:ilvl w:val="0"/>
          <w:numId w:val="4"/>
        </w:numPr>
        <w:rPr>
          <w:rFonts w:ascii="Cambria" w:hAnsi="Cambria" w:cs="Arial"/>
          <w:sz w:val="18"/>
          <w:szCs w:val="18"/>
        </w:rPr>
      </w:pPr>
      <w:r w:rsidRPr="008C65FA">
        <w:rPr>
          <w:rFonts w:ascii="Cambria" w:hAnsi="Cambria" w:cs="Arial"/>
          <w:sz w:val="18"/>
          <w:szCs w:val="18"/>
        </w:rPr>
        <w:t>Direct and supervise extra- and co-curricular programs in the district.</w:t>
      </w:r>
    </w:p>
    <w:p w14:paraId="6D9B3D27" w14:textId="77777777" w:rsidR="00671CD2" w:rsidRPr="009243FB" w:rsidRDefault="00671CD2" w:rsidP="00671CD2">
      <w:pPr>
        <w:ind w:left="1080"/>
        <w:rPr>
          <w:rFonts w:cs="Arial"/>
          <w:sz w:val="18"/>
          <w:szCs w:val="18"/>
        </w:rPr>
      </w:pPr>
    </w:p>
    <w:p w14:paraId="7785E319" w14:textId="77777777" w:rsidR="00671CD2" w:rsidRPr="00C213A1" w:rsidRDefault="00671CD2" w:rsidP="00671CD2">
      <w:pPr>
        <w:rPr>
          <w:rFonts w:cs="Arial"/>
          <w:i/>
          <w:sz w:val="18"/>
          <w:szCs w:val="18"/>
        </w:rPr>
      </w:pPr>
      <w:r w:rsidRPr="00C213A1">
        <w:rPr>
          <w:rFonts w:cs="Arial"/>
          <w:i/>
          <w:sz w:val="18"/>
          <w:szCs w:val="18"/>
        </w:rPr>
        <w:t>Add elements specific to your position:</w:t>
      </w:r>
    </w:p>
    <w:p w14:paraId="66661F81" w14:textId="77777777" w:rsidR="00671CD2" w:rsidRPr="009243FB" w:rsidRDefault="00671CD2" w:rsidP="00671CD2">
      <w:pPr>
        <w:rPr>
          <w:rFonts w:cs="Arial"/>
          <w:sz w:val="18"/>
          <w:szCs w:val="18"/>
        </w:rPr>
      </w:pPr>
    </w:p>
    <w:p w14:paraId="76D38794" w14:textId="77777777" w:rsidR="00671CD2" w:rsidRPr="009243FB" w:rsidRDefault="00671CD2" w:rsidP="00671CD2">
      <w:pPr>
        <w:rPr>
          <w:color w:val="000000"/>
          <w:sz w:val="18"/>
          <w:szCs w:val="18"/>
        </w:rPr>
      </w:pPr>
      <w:r w:rsidRPr="009243FB">
        <w:rPr>
          <w:b/>
          <w:color w:val="000000"/>
          <w:sz w:val="18"/>
          <w:szCs w:val="18"/>
        </w:rPr>
        <w:t>E.</w:t>
      </w:r>
      <w:r>
        <w:rPr>
          <w:b/>
          <w:color w:val="000000"/>
          <w:sz w:val="18"/>
          <w:szCs w:val="18"/>
        </w:rPr>
        <w:t xml:space="preserve"> </w:t>
      </w:r>
      <w:r w:rsidRPr="009243FB">
        <w:rPr>
          <w:b/>
          <w:color w:val="000000"/>
          <w:sz w:val="18"/>
          <w:szCs w:val="18"/>
        </w:rPr>
        <w:t xml:space="preserve"> Resources: </w:t>
      </w:r>
      <w:r w:rsidRPr="009243FB">
        <w:rPr>
          <w:color w:val="000000"/>
          <w:sz w:val="18"/>
          <w:szCs w:val="18"/>
        </w:rPr>
        <w:t xml:space="preserve">Effective superintendents intentionally focus financial, human, time, materials, technological and facility resources in support of district goals for instruction and achievement. Superintendents take actions to achieve district goals. They support individuals at all levels in the district and assume that the central office is a support and service organization for the schools. Effective superintendents organize the district to provide leaders appropriate authority within their schools to make decisions and implement initiatives. To allow for this to happen successfully, superintendents provide adequate and equitable resources across the district. </w:t>
      </w:r>
    </w:p>
    <w:p w14:paraId="2C05324D" w14:textId="77777777" w:rsidR="00671CD2" w:rsidRPr="009243FB" w:rsidRDefault="00671CD2" w:rsidP="00671CD2">
      <w:pPr>
        <w:rPr>
          <w:b/>
          <w:bCs/>
          <w:color w:val="000000"/>
          <w:sz w:val="18"/>
          <w:szCs w:val="18"/>
        </w:rPr>
      </w:pPr>
    </w:p>
    <w:p w14:paraId="5E677F6D" w14:textId="77777777" w:rsidR="00671CD2" w:rsidRPr="009243FB" w:rsidRDefault="00671CD2" w:rsidP="00671CD2">
      <w:pPr>
        <w:tabs>
          <w:tab w:val="left" w:pos="1440"/>
        </w:tabs>
        <w:rPr>
          <w:b/>
          <w:color w:val="000000"/>
          <w:sz w:val="18"/>
          <w:szCs w:val="18"/>
        </w:rPr>
      </w:pPr>
      <w:r w:rsidRPr="009243FB">
        <w:rPr>
          <w:i/>
          <w:color w:val="000000"/>
          <w:sz w:val="18"/>
          <w:szCs w:val="18"/>
        </w:rPr>
        <w:t>Representative Elements:</w:t>
      </w:r>
    </w:p>
    <w:p w14:paraId="43904F11" w14:textId="77777777" w:rsidR="00671CD2" w:rsidRPr="008C65FA" w:rsidRDefault="00671CD2" w:rsidP="00671CD2">
      <w:pPr>
        <w:pStyle w:val="ListParagraph"/>
        <w:numPr>
          <w:ilvl w:val="0"/>
          <w:numId w:val="5"/>
        </w:numPr>
        <w:rPr>
          <w:rFonts w:ascii="Cambria" w:hAnsi="Cambria"/>
          <w:b/>
          <w:color w:val="000000"/>
          <w:sz w:val="18"/>
          <w:szCs w:val="18"/>
        </w:rPr>
      </w:pPr>
      <w:r w:rsidRPr="008C65FA">
        <w:rPr>
          <w:rFonts w:ascii="Cambria" w:hAnsi="Cambria"/>
          <w:color w:val="000000"/>
          <w:sz w:val="18"/>
          <w:szCs w:val="18"/>
        </w:rPr>
        <w:t>Recruit, develop, evaluate, and retain quality staff and oversee human resource management.</w:t>
      </w:r>
    </w:p>
    <w:p w14:paraId="12360A2F" w14:textId="77777777" w:rsidR="00671CD2" w:rsidRPr="008C65FA" w:rsidRDefault="00671CD2" w:rsidP="00671CD2">
      <w:pPr>
        <w:pStyle w:val="ListParagraph"/>
        <w:numPr>
          <w:ilvl w:val="0"/>
          <w:numId w:val="5"/>
        </w:numPr>
        <w:rPr>
          <w:rFonts w:ascii="Cambria" w:hAnsi="Cambria"/>
          <w:b/>
          <w:color w:val="000000"/>
          <w:sz w:val="18"/>
          <w:szCs w:val="18"/>
        </w:rPr>
      </w:pPr>
      <w:r w:rsidRPr="008C65FA">
        <w:rPr>
          <w:rFonts w:ascii="Cambria" w:hAnsi="Cambria"/>
          <w:color w:val="000000"/>
          <w:sz w:val="18"/>
          <w:szCs w:val="18"/>
        </w:rPr>
        <w:t xml:space="preserve">Organize calendars and schedules focused on district goals. </w:t>
      </w:r>
    </w:p>
    <w:p w14:paraId="3E3159BB" w14:textId="77777777" w:rsidR="00671CD2" w:rsidRPr="008C65FA" w:rsidRDefault="00671CD2" w:rsidP="00671CD2">
      <w:pPr>
        <w:pStyle w:val="ListParagraph"/>
        <w:numPr>
          <w:ilvl w:val="0"/>
          <w:numId w:val="5"/>
        </w:numPr>
        <w:rPr>
          <w:rFonts w:ascii="Cambria" w:hAnsi="Cambria"/>
          <w:b/>
          <w:color w:val="000000"/>
          <w:sz w:val="18"/>
          <w:szCs w:val="18"/>
        </w:rPr>
      </w:pPr>
      <w:r w:rsidRPr="008C65FA">
        <w:rPr>
          <w:rFonts w:ascii="Cambria" w:hAnsi="Cambria"/>
          <w:color w:val="000000"/>
          <w:sz w:val="18"/>
          <w:szCs w:val="18"/>
        </w:rPr>
        <w:t>Manage and prioritize fiscal resources to align expenditures with district goals</w:t>
      </w:r>
    </w:p>
    <w:p w14:paraId="064C3EAB" w14:textId="77777777" w:rsidR="00671CD2" w:rsidRPr="008C65FA" w:rsidRDefault="00671CD2" w:rsidP="00671CD2">
      <w:pPr>
        <w:pStyle w:val="ListParagraph"/>
        <w:numPr>
          <w:ilvl w:val="0"/>
          <w:numId w:val="5"/>
        </w:numPr>
        <w:rPr>
          <w:rFonts w:ascii="Cambria" w:hAnsi="Cambria"/>
          <w:b/>
          <w:color w:val="000000"/>
          <w:sz w:val="18"/>
          <w:szCs w:val="18"/>
        </w:rPr>
      </w:pPr>
      <w:r w:rsidRPr="008C65FA">
        <w:rPr>
          <w:rFonts w:ascii="Cambria" w:hAnsi="Cambria"/>
          <w:color w:val="000000"/>
          <w:sz w:val="18"/>
          <w:szCs w:val="18"/>
        </w:rPr>
        <w:lastRenderedPageBreak/>
        <w:t>Identify and equitably allocate materials and technology to support district goals.</w:t>
      </w:r>
    </w:p>
    <w:p w14:paraId="360CD088" w14:textId="77777777" w:rsidR="00671CD2" w:rsidRPr="008C65FA" w:rsidRDefault="00671CD2" w:rsidP="00671CD2">
      <w:pPr>
        <w:pStyle w:val="ListParagraph"/>
        <w:numPr>
          <w:ilvl w:val="0"/>
          <w:numId w:val="5"/>
        </w:numPr>
        <w:rPr>
          <w:rFonts w:ascii="Cambria" w:hAnsi="Cambria"/>
          <w:b/>
          <w:color w:val="000000"/>
          <w:sz w:val="18"/>
          <w:szCs w:val="18"/>
        </w:rPr>
      </w:pPr>
      <w:r w:rsidRPr="008C65FA">
        <w:rPr>
          <w:rFonts w:ascii="Cambria" w:hAnsi="Cambria"/>
          <w:color w:val="000000"/>
          <w:sz w:val="18"/>
          <w:szCs w:val="18"/>
        </w:rPr>
        <w:t>Oversee the district’s facilities and operations.</w:t>
      </w:r>
    </w:p>
    <w:p w14:paraId="24A8C3E7" w14:textId="77777777" w:rsidR="00671CD2" w:rsidRPr="009243FB" w:rsidRDefault="00671CD2" w:rsidP="00671CD2">
      <w:pPr>
        <w:numPr>
          <w:ilvl w:val="0"/>
          <w:numId w:val="5"/>
        </w:numPr>
        <w:rPr>
          <w:rFonts w:cs="Arial"/>
          <w:sz w:val="18"/>
          <w:szCs w:val="18"/>
        </w:rPr>
      </w:pPr>
      <w:r w:rsidRPr="009243FB">
        <w:rPr>
          <w:rFonts w:cs="Arial"/>
          <w:sz w:val="18"/>
          <w:szCs w:val="18"/>
        </w:rPr>
        <w:t>Assign and transfer employees as the interest of the district may dictate.</w:t>
      </w:r>
    </w:p>
    <w:p w14:paraId="79704E3B" w14:textId="77777777" w:rsidR="00671CD2" w:rsidRPr="009243FB" w:rsidRDefault="00671CD2" w:rsidP="00671CD2">
      <w:pPr>
        <w:numPr>
          <w:ilvl w:val="0"/>
          <w:numId w:val="5"/>
        </w:numPr>
        <w:rPr>
          <w:rFonts w:cs="Arial"/>
          <w:sz w:val="18"/>
          <w:szCs w:val="18"/>
        </w:rPr>
      </w:pPr>
      <w:r w:rsidRPr="009243FB">
        <w:rPr>
          <w:rFonts w:cs="Arial"/>
          <w:sz w:val="18"/>
          <w:szCs w:val="18"/>
        </w:rPr>
        <w:t>Provide and implement a plan of assessment and evaluation for employees of the district, as well as personally assess and evaluate select administrative personnel.</w:t>
      </w:r>
    </w:p>
    <w:p w14:paraId="64761B0D" w14:textId="77777777" w:rsidR="00671CD2" w:rsidRPr="009243FB" w:rsidRDefault="00671CD2" w:rsidP="00671CD2">
      <w:pPr>
        <w:numPr>
          <w:ilvl w:val="0"/>
          <w:numId w:val="5"/>
        </w:numPr>
        <w:rPr>
          <w:rFonts w:cs="Arial"/>
          <w:sz w:val="18"/>
          <w:szCs w:val="18"/>
        </w:rPr>
      </w:pPr>
      <w:r w:rsidRPr="009243FB">
        <w:rPr>
          <w:rFonts w:cs="Arial"/>
          <w:sz w:val="18"/>
          <w:szCs w:val="18"/>
        </w:rPr>
        <w:t>Provide a process for the creation of the annual tax budget and appropriation budget and recommend them to the board for approval.</w:t>
      </w:r>
    </w:p>
    <w:p w14:paraId="21F8B809" w14:textId="77777777" w:rsidR="00671CD2" w:rsidRPr="009243FB" w:rsidRDefault="00671CD2" w:rsidP="00671CD2">
      <w:pPr>
        <w:numPr>
          <w:ilvl w:val="0"/>
          <w:numId w:val="5"/>
        </w:numPr>
        <w:rPr>
          <w:rFonts w:cs="Arial"/>
          <w:sz w:val="18"/>
          <w:szCs w:val="18"/>
        </w:rPr>
      </w:pPr>
      <w:r w:rsidRPr="009243FB">
        <w:rPr>
          <w:rFonts w:cs="Arial"/>
          <w:sz w:val="18"/>
          <w:szCs w:val="18"/>
        </w:rPr>
        <w:t xml:space="preserve">Recommend to the Board tax millage needed to maintain the district’s educational programs and provide leadership to tax levy campaigns. </w:t>
      </w:r>
    </w:p>
    <w:p w14:paraId="5DB903D7" w14:textId="77777777" w:rsidR="00671CD2" w:rsidRPr="009243FB" w:rsidRDefault="00671CD2" w:rsidP="00671CD2">
      <w:pPr>
        <w:numPr>
          <w:ilvl w:val="0"/>
          <w:numId w:val="5"/>
        </w:numPr>
        <w:rPr>
          <w:rFonts w:cs="Arial"/>
          <w:sz w:val="18"/>
          <w:szCs w:val="18"/>
        </w:rPr>
      </w:pPr>
      <w:r w:rsidRPr="009243FB">
        <w:rPr>
          <w:rFonts w:cs="Arial"/>
          <w:sz w:val="18"/>
          <w:szCs w:val="18"/>
        </w:rPr>
        <w:t>Provide bidding, purchasing, and accounting procedures that are cost effective and efficient.</w:t>
      </w:r>
    </w:p>
    <w:p w14:paraId="1DD52F64" w14:textId="77777777" w:rsidR="00671CD2" w:rsidRPr="009243FB" w:rsidRDefault="00671CD2" w:rsidP="00671CD2">
      <w:pPr>
        <w:numPr>
          <w:ilvl w:val="0"/>
          <w:numId w:val="5"/>
        </w:numPr>
        <w:rPr>
          <w:rFonts w:cs="Arial"/>
          <w:sz w:val="18"/>
          <w:szCs w:val="18"/>
        </w:rPr>
      </w:pPr>
      <w:r w:rsidRPr="009243FB">
        <w:rPr>
          <w:rFonts w:cs="Arial"/>
          <w:sz w:val="18"/>
          <w:szCs w:val="18"/>
        </w:rPr>
        <w:t>Provide appropriate regulations for the use and care of school properties.</w:t>
      </w:r>
    </w:p>
    <w:p w14:paraId="1687D277" w14:textId="77777777" w:rsidR="00671CD2" w:rsidRPr="009243FB" w:rsidRDefault="00671CD2" w:rsidP="00671CD2">
      <w:pPr>
        <w:numPr>
          <w:ilvl w:val="0"/>
          <w:numId w:val="5"/>
        </w:numPr>
        <w:rPr>
          <w:rFonts w:cs="Arial"/>
          <w:sz w:val="18"/>
          <w:szCs w:val="18"/>
        </w:rPr>
      </w:pPr>
      <w:r w:rsidRPr="009243FB">
        <w:rPr>
          <w:rFonts w:cs="Arial"/>
          <w:sz w:val="18"/>
          <w:szCs w:val="18"/>
        </w:rPr>
        <w:t>Manage and supervise the transportation of students and provision of food services.</w:t>
      </w:r>
    </w:p>
    <w:p w14:paraId="73A1EF7A" w14:textId="77777777" w:rsidR="00671CD2" w:rsidRPr="009243FB" w:rsidRDefault="00671CD2" w:rsidP="00671CD2">
      <w:pPr>
        <w:ind w:left="1080"/>
        <w:rPr>
          <w:rFonts w:cs="Arial"/>
          <w:sz w:val="18"/>
          <w:szCs w:val="18"/>
        </w:rPr>
      </w:pPr>
    </w:p>
    <w:p w14:paraId="266D09C4" w14:textId="77777777" w:rsidR="00671CD2" w:rsidRPr="00C213A1" w:rsidRDefault="00671CD2" w:rsidP="00671CD2">
      <w:pPr>
        <w:rPr>
          <w:rFonts w:cs="Arial"/>
          <w:i/>
          <w:sz w:val="18"/>
          <w:szCs w:val="18"/>
        </w:rPr>
      </w:pPr>
      <w:r w:rsidRPr="00C213A1">
        <w:rPr>
          <w:rFonts w:cs="Arial"/>
          <w:i/>
          <w:sz w:val="18"/>
          <w:szCs w:val="18"/>
        </w:rPr>
        <w:t>Add elements specific to your position:</w:t>
      </w:r>
    </w:p>
    <w:p w14:paraId="401C7427" w14:textId="77777777" w:rsidR="00671CD2" w:rsidRPr="009243FB" w:rsidRDefault="00671CD2" w:rsidP="00671CD2">
      <w:pPr>
        <w:ind w:left="1080"/>
        <w:rPr>
          <w:rFonts w:cs="Arial"/>
          <w:sz w:val="18"/>
          <w:szCs w:val="18"/>
        </w:rPr>
      </w:pPr>
    </w:p>
    <w:p w14:paraId="1EA0CEBE" w14:textId="77777777" w:rsidR="00671CD2" w:rsidRPr="009243FB" w:rsidRDefault="00671CD2" w:rsidP="00671CD2">
      <w:pPr>
        <w:rPr>
          <w:rFonts w:cs="Arial"/>
          <w:i/>
          <w:sz w:val="18"/>
          <w:szCs w:val="18"/>
        </w:rPr>
      </w:pPr>
      <w:r w:rsidRPr="009243FB">
        <w:rPr>
          <w:rFonts w:cs="Arial"/>
          <w:b/>
          <w:sz w:val="18"/>
          <w:szCs w:val="18"/>
        </w:rPr>
        <w:t>F.</w:t>
      </w:r>
      <w:r>
        <w:rPr>
          <w:rFonts w:cs="Arial"/>
          <w:b/>
          <w:sz w:val="18"/>
          <w:szCs w:val="18"/>
        </w:rPr>
        <w:t xml:space="preserve"> </w:t>
      </w:r>
      <w:r w:rsidRPr="009243FB">
        <w:rPr>
          <w:rFonts w:cs="Arial"/>
          <w:b/>
          <w:sz w:val="18"/>
          <w:szCs w:val="18"/>
        </w:rPr>
        <w:t xml:space="preserve"> Leadership and special projects</w:t>
      </w:r>
      <w:r w:rsidRPr="009243FB">
        <w:rPr>
          <w:rFonts w:cs="Arial"/>
          <w:sz w:val="18"/>
          <w:szCs w:val="18"/>
        </w:rPr>
        <w:t>: This category provides an area to identify, address, and/or resolve tasks and emerging problems that are unique or crucial to the overall successful operation of the district. It is expected that the superintendent will demonstrate leadership skills in the carrying out of his/her functions.</w:t>
      </w:r>
      <w:r w:rsidRPr="009243FB">
        <w:rPr>
          <w:rFonts w:cs="Arial"/>
          <w:i/>
          <w:sz w:val="18"/>
          <w:szCs w:val="18"/>
        </w:rPr>
        <w:t xml:space="preserve"> Note: section “f” is an option. It has been added to provide a category for consideration that can be tailored to unique or emerging responsibili</w:t>
      </w:r>
      <w:r>
        <w:rPr>
          <w:rFonts w:cs="Arial"/>
          <w:i/>
          <w:sz w:val="18"/>
          <w:szCs w:val="18"/>
        </w:rPr>
        <w:t>ti</w:t>
      </w:r>
      <w:r w:rsidRPr="009243FB">
        <w:rPr>
          <w:rFonts w:cs="Arial"/>
          <w:i/>
          <w:sz w:val="18"/>
          <w:szCs w:val="18"/>
        </w:rPr>
        <w:t>es in the district. The category also provides a location in the position description to capture leadership qualities (see element #5) and professional development (see element #6).</w:t>
      </w:r>
    </w:p>
    <w:p w14:paraId="1A2808F2" w14:textId="77777777" w:rsidR="00671CD2" w:rsidRPr="009243FB" w:rsidRDefault="00671CD2" w:rsidP="00671CD2">
      <w:pPr>
        <w:ind w:left="720"/>
        <w:outlineLvl w:val="0"/>
        <w:rPr>
          <w:rFonts w:cs="Arial"/>
          <w:sz w:val="18"/>
          <w:szCs w:val="18"/>
        </w:rPr>
      </w:pPr>
    </w:p>
    <w:p w14:paraId="0CEBEF0E" w14:textId="77777777" w:rsidR="00671CD2" w:rsidRPr="009243FB" w:rsidRDefault="00671CD2" w:rsidP="00671CD2">
      <w:pPr>
        <w:tabs>
          <w:tab w:val="left" w:pos="810"/>
        </w:tabs>
        <w:outlineLvl w:val="0"/>
        <w:rPr>
          <w:rFonts w:cs="Arial"/>
          <w:i/>
          <w:sz w:val="18"/>
          <w:szCs w:val="18"/>
        </w:rPr>
      </w:pPr>
      <w:r w:rsidRPr="009243FB">
        <w:rPr>
          <w:rFonts w:cs="Arial"/>
          <w:i/>
          <w:sz w:val="18"/>
          <w:szCs w:val="18"/>
        </w:rPr>
        <w:t xml:space="preserve">Representative Elements:  </w:t>
      </w:r>
    </w:p>
    <w:p w14:paraId="523E95F8" w14:textId="77777777" w:rsidR="00671CD2" w:rsidRPr="008C65FA" w:rsidRDefault="00671CD2" w:rsidP="00671CD2">
      <w:pPr>
        <w:pStyle w:val="ListParagraph"/>
        <w:numPr>
          <w:ilvl w:val="0"/>
          <w:numId w:val="7"/>
        </w:numPr>
        <w:rPr>
          <w:rFonts w:ascii="Cambria" w:hAnsi="Cambria"/>
          <w:b/>
          <w:color w:val="000000"/>
          <w:sz w:val="18"/>
          <w:szCs w:val="18"/>
        </w:rPr>
      </w:pPr>
      <w:r w:rsidRPr="008C65FA">
        <w:rPr>
          <w:rFonts w:ascii="Cambria" w:hAnsi="Cambria"/>
          <w:color w:val="000000"/>
          <w:sz w:val="18"/>
          <w:szCs w:val="18"/>
        </w:rPr>
        <w:t>Construction projects: facilitation of coherent, well-planned process. .</w:t>
      </w:r>
    </w:p>
    <w:p w14:paraId="460C398A" w14:textId="77777777" w:rsidR="00671CD2" w:rsidRPr="008C65FA" w:rsidRDefault="00671CD2" w:rsidP="00671CD2">
      <w:pPr>
        <w:pStyle w:val="ListParagraph"/>
        <w:numPr>
          <w:ilvl w:val="0"/>
          <w:numId w:val="7"/>
        </w:numPr>
        <w:rPr>
          <w:rFonts w:ascii="Cambria" w:hAnsi="Cambria"/>
          <w:b/>
          <w:color w:val="000000"/>
          <w:sz w:val="18"/>
          <w:szCs w:val="18"/>
        </w:rPr>
      </w:pPr>
      <w:r w:rsidRPr="008C65FA">
        <w:rPr>
          <w:rFonts w:ascii="Cambria" w:hAnsi="Cambria"/>
          <w:color w:val="000000"/>
          <w:sz w:val="18"/>
          <w:szCs w:val="18"/>
        </w:rPr>
        <w:t xml:space="preserve">Leadership in managing level and bond issues campaigns. </w:t>
      </w:r>
    </w:p>
    <w:p w14:paraId="5E0832EE" w14:textId="77777777" w:rsidR="00671CD2" w:rsidRPr="008C65FA" w:rsidRDefault="00671CD2" w:rsidP="00671CD2">
      <w:pPr>
        <w:pStyle w:val="ListParagraph"/>
        <w:numPr>
          <w:ilvl w:val="0"/>
          <w:numId w:val="7"/>
        </w:numPr>
        <w:rPr>
          <w:rFonts w:ascii="Cambria" w:hAnsi="Cambria"/>
          <w:b/>
          <w:color w:val="000000"/>
          <w:sz w:val="18"/>
          <w:szCs w:val="18"/>
        </w:rPr>
      </w:pPr>
      <w:r w:rsidRPr="008C65FA">
        <w:rPr>
          <w:rFonts w:ascii="Cambria" w:hAnsi="Cambria"/>
          <w:color w:val="000000"/>
          <w:sz w:val="18"/>
          <w:szCs w:val="18"/>
        </w:rPr>
        <w:t>Coalition building in the community for specific board goals.</w:t>
      </w:r>
    </w:p>
    <w:p w14:paraId="7B96BF75" w14:textId="77777777" w:rsidR="00671CD2" w:rsidRPr="008C65FA" w:rsidRDefault="00671CD2" w:rsidP="00671CD2">
      <w:pPr>
        <w:pStyle w:val="ListParagraph"/>
        <w:numPr>
          <w:ilvl w:val="0"/>
          <w:numId w:val="7"/>
        </w:numPr>
        <w:rPr>
          <w:rFonts w:ascii="Cambria" w:hAnsi="Cambria"/>
          <w:b/>
          <w:color w:val="000000"/>
          <w:sz w:val="18"/>
          <w:szCs w:val="18"/>
        </w:rPr>
      </w:pPr>
      <w:r w:rsidRPr="008C65FA">
        <w:rPr>
          <w:rFonts w:ascii="Cambria" w:hAnsi="Cambria"/>
          <w:color w:val="000000"/>
          <w:sz w:val="18"/>
          <w:szCs w:val="18"/>
        </w:rPr>
        <w:t>Enrollment trends and recommendations concerning facility needs.</w:t>
      </w:r>
    </w:p>
    <w:p w14:paraId="613BD407" w14:textId="77777777" w:rsidR="00671CD2" w:rsidRPr="008C65FA" w:rsidRDefault="00671CD2" w:rsidP="00671CD2">
      <w:pPr>
        <w:pStyle w:val="ListParagraph"/>
        <w:numPr>
          <w:ilvl w:val="0"/>
          <w:numId w:val="7"/>
        </w:numPr>
        <w:rPr>
          <w:rFonts w:ascii="Cambria" w:hAnsi="Cambria"/>
          <w:b/>
          <w:color w:val="000000"/>
          <w:sz w:val="18"/>
          <w:szCs w:val="18"/>
        </w:rPr>
      </w:pPr>
      <w:r w:rsidRPr="008C65FA">
        <w:rPr>
          <w:rFonts w:ascii="Cambria" w:hAnsi="Cambria" w:cs="Arial"/>
          <w:sz w:val="18"/>
          <w:szCs w:val="18"/>
        </w:rPr>
        <w:t>Leadership as demonstrated by the following skills: effective written and oral communications skills, sound and thoughtful decision-making skills; facilitator of building a culture of trust and high expectations; engages in self-development, facilitates conflict management, demonstrates creativity, anticipates problems, demonstrates entrepreneurial skills, is a self-initiator, demonstrates high ethical and professional behavior</w:t>
      </w:r>
      <w:r w:rsidRPr="008C65FA">
        <w:rPr>
          <w:rFonts w:ascii="Cambria" w:hAnsi="Cambria"/>
          <w:color w:val="000000"/>
          <w:sz w:val="18"/>
          <w:szCs w:val="18"/>
        </w:rPr>
        <w:t>.</w:t>
      </w:r>
    </w:p>
    <w:p w14:paraId="4F41F95E" w14:textId="77777777" w:rsidR="00671CD2" w:rsidRPr="008C65FA" w:rsidRDefault="00671CD2" w:rsidP="00671CD2">
      <w:pPr>
        <w:pStyle w:val="ListParagraph"/>
        <w:numPr>
          <w:ilvl w:val="0"/>
          <w:numId w:val="7"/>
        </w:numPr>
        <w:rPr>
          <w:rFonts w:ascii="Cambria" w:hAnsi="Cambria"/>
          <w:b/>
          <w:color w:val="000000"/>
          <w:sz w:val="18"/>
          <w:szCs w:val="18"/>
        </w:rPr>
      </w:pPr>
      <w:r w:rsidRPr="008C65FA">
        <w:rPr>
          <w:rFonts w:ascii="Cambria" w:hAnsi="Cambria" w:cs="Arial"/>
          <w:sz w:val="18"/>
          <w:szCs w:val="18"/>
        </w:rPr>
        <w:t>Professional and personal development through participation in local, state, and national professional organizations; visits similar school districts, attends educational conferences, and reads current professional literature</w:t>
      </w:r>
    </w:p>
    <w:p w14:paraId="31086969" w14:textId="77777777" w:rsidR="00671CD2" w:rsidRPr="009243FB" w:rsidRDefault="00671CD2" w:rsidP="00671CD2">
      <w:pPr>
        <w:ind w:left="1080"/>
        <w:rPr>
          <w:rFonts w:cs="Arial"/>
          <w:sz w:val="18"/>
          <w:szCs w:val="18"/>
        </w:rPr>
      </w:pPr>
    </w:p>
    <w:p w14:paraId="2AC0A7F4" w14:textId="77777777" w:rsidR="00671CD2" w:rsidRPr="00C213A1" w:rsidRDefault="00671CD2" w:rsidP="00671CD2">
      <w:pPr>
        <w:rPr>
          <w:rFonts w:cs="Arial"/>
          <w:i/>
          <w:sz w:val="18"/>
          <w:szCs w:val="18"/>
        </w:rPr>
      </w:pPr>
      <w:r w:rsidRPr="00C213A1">
        <w:rPr>
          <w:rFonts w:cs="Arial"/>
          <w:i/>
          <w:sz w:val="18"/>
          <w:szCs w:val="18"/>
        </w:rPr>
        <w:t>Add elements specific to your position:</w:t>
      </w:r>
    </w:p>
    <w:p w14:paraId="3BF80811" w14:textId="77777777" w:rsidR="00671CD2" w:rsidRPr="009243FB" w:rsidRDefault="00671CD2" w:rsidP="00671CD2">
      <w:pPr>
        <w:ind w:left="720"/>
        <w:outlineLvl w:val="0"/>
        <w:rPr>
          <w:rFonts w:cs="Arial"/>
          <w:b/>
          <w:sz w:val="18"/>
          <w:szCs w:val="18"/>
        </w:rPr>
      </w:pPr>
    </w:p>
    <w:p w14:paraId="355A5881" w14:textId="77777777" w:rsidR="00671CD2" w:rsidRPr="009243FB" w:rsidRDefault="00671CD2" w:rsidP="00671CD2">
      <w:pPr>
        <w:outlineLvl w:val="0"/>
        <w:rPr>
          <w:rFonts w:cs="Arial"/>
          <w:sz w:val="18"/>
          <w:szCs w:val="18"/>
        </w:rPr>
      </w:pPr>
      <w:r w:rsidRPr="009243FB">
        <w:rPr>
          <w:rFonts w:cs="Arial"/>
          <w:b/>
          <w:sz w:val="18"/>
          <w:szCs w:val="18"/>
        </w:rPr>
        <w:t>Qualifications:</w:t>
      </w:r>
    </w:p>
    <w:p w14:paraId="66022F04" w14:textId="77777777" w:rsidR="00671CD2" w:rsidRPr="009243FB" w:rsidRDefault="00671CD2" w:rsidP="00671CD2">
      <w:pPr>
        <w:outlineLvl w:val="0"/>
        <w:rPr>
          <w:rFonts w:cs="Arial"/>
          <w:sz w:val="18"/>
          <w:szCs w:val="18"/>
        </w:rPr>
      </w:pPr>
      <w:r w:rsidRPr="009243FB">
        <w:rPr>
          <w:rFonts w:cs="Arial"/>
          <w:sz w:val="18"/>
          <w:szCs w:val="18"/>
        </w:rPr>
        <w:t>Possess a master’s degree and superintendent’s certificate</w:t>
      </w:r>
    </w:p>
    <w:p w14:paraId="7CD2AAB4" w14:textId="77777777" w:rsidR="00671CD2" w:rsidRPr="009243FB" w:rsidRDefault="00671CD2" w:rsidP="00671CD2">
      <w:pPr>
        <w:rPr>
          <w:rFonts w:cs="Arial"/>
          <w:sz w:val="18"/>
          <w:szCs w:val="18"/>
        </w:rPr>
      </w:pPr>
    </w:p>
    <w:p w14:paraId="38EBBE11" w14:textId="77777777" w:rsidR="00671CD2" w:rsidRPr="009243FB" w:rsidRDefault="00671CD2" w:rsidP="00671CD2">
      <w:pPr>
        <w:outlineLvl w:val="0"/>
        <w:rPr>
          <w:rFonts w:cs="Arial"/>
          <w:sz w:val="18"/>
          <w:szCs w:val="18"/>
        </w:rPr>
      </w:pPr>
      <w:r w:rsidRPr="009243FB">
        <w:rPr>
          <w:rFonts w:cs="Arial"/>
          <w:b/>
          <w:sz w:val="18"/>
          <w:szCs w:val="18"/>
        </w:rPr>
        <w:t xml:space="preserve">Working conditions: </w:t>
      </w:r>
      <w:r w:rsidRPr="009243FB">
        <w:rPr>
          <w:rFonts w:cs="Arial"/>
          <w:sz w:val="18"/>
          <w:szCs w:val="18"/>
        </w:rPr>
        <w:t>To be determined, based on local expectations</w:t>
      </w:r>
    </w:p>
    <w:p w14:paraId="46E7639F" w14:textId="77777777" w:rsidR="00671CD2" w:rsidRDefault="00671CD2" w:rsidP="00671CD2">
      <w:pPr>
        <w:outlineLvl w:val="0"/>
        <w:rPr>
          <w:rFonts w:cs="Arial"/>
          <w:b/>
          <w:sz w:val="18"/>
          <w:szCs w:val="18"/>
        </w:rPr>
      </w:pPr>
    </w:p>
    <w:p w14:paraId="35E5B59C" w14:textId="77777777" w:rsidR="00671CD2" w:rsidRDefault="00671CD2" w:rsidP="00671CD2">
      <w:pPr>
        <w:outlineLvl w:val="0"/>
        <w:rPr>
          <w:rFonts w:cs="Arial"/>
          <w:b/>
          <w:sz w:val="18"/>
          <w:szCs w:val="18"/>
        </w:rPr>
      </w:pPr>
    </w:p>
    <w:p w14:paraId="4874FC43" w14:textId="77777777" w:rsidR="00671CD2" w:rsidRDefault="00671CD2" w:rsidP="00671CD2">
      <w:pPr>
        <w:outlineLvl w:val="0"/>
        <w:rPr>
          <w:rFonts w:cs="Arial"/>
          <w:b/>
          <w:sz w:val="18"/>
          <w:szCs w:val="18"/>
        </w:rPr>
      </w:pPr>
    </w:p>
    <w:p w14:paraId="4AFE60F8" w14:textId="77777777" w:rsidR="00671CD2" w:rsidRDefault="00671CD2" w:rsidP="00671CD2">
      <w:pPr>
        <w:outlineLvl w:val="0"/>
        <w:rPr>
          <w:rFonts w:cs="Arial"/>
          <w:b/>
          <w:sz w:val="18"/>
          <w:szCs w:val="18"/>
        </w:rPr>
      </w:pPr>
    </w:p>
    <w:p w14:paraId="1BDAE0A3" w14:textId="77777777" w:rsidR="00671CD2" w:rsidRDefault="00671CD2" w:rsidP="00671CD2">
      <w:pPr>
        <w:outlineLvl w:val="0"/>
        <w:rPr>
          <w:rFonts w:cs="Arial"/>
          <w:b/>
          <w:sz w:val="18"/>
          <w:szCs w:val="18"/>
        </w:rPr>
      </w:pPr>
    </w:p>
    <w:p w14:paraId="36E89F30" w14:textId="77777777" w:rsidR="00671CD2" w:rsidRDefault="00671CD2" w:rsidP="00671CD2">
      <w:pPr>
        <w:outlineLvl w:val="0"/>
        <w:rPr>
          <w:rFonts w:cs="Arial"/>
          <w:b/>
          <w:sz w:val="18"/>
          <w:szCs w:val="18"/>
        </w:rPr>
      </w:pPr>
    </w:p>
    <w:p w14:paraId="152FC357" w14:textId="77777777" w:rsidR="00671CD2" w:rsidRDefault="00671CD2" w:rsidP="00671CD2">
      <w:pPr>
        <w:outlineLvl w:val="0"/>
        <w:rPr>
          <w:rFonts w:cs="Arial"/>
          <w:b/>
          <w:sz w:val="18"/>
          <w:szCs w:val="18"/>
        </w:rPr>
      </w:pPr>
    </w:p>
    <w:p w14:paraId="64659E58" w14:textId="77777777" w:rsidR="00671CD2" w:rsidRDefault="00671CD2" w:rsidP="00671CD2">
      <w:pPr>
        <w:outlineLvl w:val="0"/>
        <w:rPr>
          <w:rFonts w:cs="Arial"/>
          <w:b/>
          <w:sz w:val="18"/>
          <w:szCs w:val="18"/>
        </w:rPr>
      </w:pPr>
    </w:p>
    <w:p w14:paraId="29788996" w14:textId="77777777" w:rsidR="00671CD2" w:rsidRDefault="00671CD2" w:rsidP="00671CD2">
      <w:pPr>
        <w:outlineLvl w:val="0"/>
        <w:rPr>
          <w:rFonts w:cs="Arial"/>
          <w:b/>
          <w:sz w:val="18"/>
          <w:szCs w:val="18"/>
        </w:rPr>
      </w:pPr>
    </w:p>
    <w:p w14:paraId="1042FD63" w14:textId="77777777" w:rsidR="00671CD2" w:rsidRDefault="00671CD2" w:rsidP="00671CD2">
      <w:pPr>
        <w:outlineLvl w:val="0"/>
        <w:rPr>
          <w:rFonts w:cs="Arial"/>
          <w:b/>
          <w:sz w:val="18"/>
          <w:szCs w:val="18"/>
        </w:rPr>
      </w:pPr>
    </w:p>
    <w:p w14:paraId="74FF73C9" w14:textId="77777777" w:rsidR="00671CD2" w:rsidRPr="009243FB" w:rsidRDefault="00671CD2" w:rsidP="00671CD2">
      <w:pPr>
        <w:outlineLvl w:val="0"/>
        <w:rPr>
          <w:rFonts w:cs="Arial"/>
          <w:b/>
          <w:sz w:val="18"/>
          <w:szCs w:val="18"/>
        </w:rPr>
      </w:pPr>
    </w:p>
    <w:p w14:paraId="0709E866" w14:textId="77777777" w:rsidR="00671CD2" w:rsidRPr="009243FB" w:rsidRDefault="00671CD2" w:rsidP="00671CD2">
      <w:pPr>
        <w:rPr>
          <w:rFonts w:cs="Arial"/>
          <w:sz w:val="18"/>
          <w:szCs w:val="18"/>
        </w:rPr>
      </w:pPr>
      <w:r w:rsidRPr="009243FB">
        <w:rPr>
          <w:rFonts w:cs="Arial"/>
          <w:sz w:val="18"/>
          <w:szCs w:val="18"/>
        </w:rPr>
        <w:t>Adopted:</w:t>
      </w:r>
    </w:p>
    <w:p w14:paraId="222546A1" w14:textId="77777777" w:rsidR="00671CD2" w:rsidRPr="009243FB" w:rsidRDefault="00671CD2" w:rsidP="00671CD2">
      <w:pPr>
        <w:rPr>
          <w:rFonts w:cs="Arial"/>
          <w:sz w:val="18"/>
          <w:szCs w:val="18"/>
        </w:rPr>
      </w:pPr>
      <w:r w:rsidRPr="009243FB">
        <w:rPr>
          <w:rFonts w:cs="Arial"/>
          <w:sz w:val="18"/>
          <w:szCs w:val="18"/>
        </w:rPr>
        <w:t>Revised:</w:t>
      </w:r>
    </w:p>
    <w:p w14:paraId="0B136376" w14:textId="77777777" w:rsidR="00671CD2" w:rsidRPr="009243FB" w:rsidRDefault="00671CD2" w:rsidP="00671CD2">
      <w:pPr>
        <w:rPr>
          <w:rFonts w:cs="Arial"/>
          <w:sz w:val="18"/>
          <w:szCs w:val="18"/>
        </w:rPr>
      </w:pPr>
      <w:r w:rsidRPr="009243FB">
        <w:rPr>
          <w:rFonts w:cs="Arial"/>
          <w:sz w:val="18"/>
          <w:szCs w:val="18"/>
        </w:rPr>
        <w:t>Reviewed:</w:t>
      </w:r>
    </w:p>
    <w:p w14:paraId="01DB5899" w14:textId="77777777" w:rsidR="00671CD2" w:rsidRPr="009243FB" w:rsidRDefault="00671CD2" w:rsidP="00671CD2">
      <w:pPr>
        <w:rPr>
          <w:rFonts w:cs="Arial"/>
          <w:sz w:val="18"/>
          <w:szCs w:val="18"/>
        </w:rPr>
      </w:pPr>
      <w:r w:rsidRPr="009243FB">
        <w:rPr>
          <w:rFonts w:cs="Arial"/>
          <w:sz w:val="18"/>
          <w:szCs w:val="18"/>
        </w:rPr>
        <w:t>Re-adopted:</w:t>
      </w:r>
    </w:p>
    <w:p w14:paraId="3EC5BFD8" w14:textId="36C8EF9F" w:rsidR="001E0FCB" w:rsidRDefault="001E0FCB"/>
    <w:p w14:paraId="559D6D1E" w14:textId="1370073F" w:rsidR="001E0FCB" w:rsidRDefault="001E0FCB"/>
    <w:p w14:paraId="07A36F13" w14:textId="23E8E9CC" w:rsidR="001E0FCB" w:rsidRDefault="001E0FCB"/>
    <w:p w14:paraId="3F460410" w14:textId="77777777" w:rsidR="001E0FCB" w:rsidRDefault="001E0FCB" w:rsidP="009A6CB7">
      <w:pPr>
        <w:ind w:left="-540"/>
        <w:jc w:val="center"/>
        <w:rPr>
          <w:b/>
          <w:bCs/>
        </w:rPr>
      </w:pPr>
      <w:r>
        <w:rPr>
          <w:b/>
          <w:bCs/>
        </w:rPr>
        <w:lastRenderedPageBreak/>
        <w:t>Five Superintendent Standards: Vision and Continuous Improvement; Communication &amp; Collaboration; Policies and Governance; Instruction and Resources; Leadership and Special Projects</w:t>
      </w:r>
    </w:p>
    <w:p w14:paraId="7C16B928" w14:textId="77777777" w:rsidR="001E0FCB" w:rsidRDefault="001E0FCB" w:rsidP="00AC1CEE">
      <w:pPr>
        <w:ind w:left="-360"/>
        <w:rPr>
          <w:b/>
          <w:bCs/>
        </w:rPr>
      </w:pPr>
    </w:p>
    <w:p w14:paraId="0ECA25E0" w14:textId="77777777" w:rsidR="001E0FCB" w:rsidRDefault="001E0FCB" w:rsidP="00333F61">
      <w:r>
        <w:rPr>
          <w:b/>
          <w:bCs/>
        </w:rPr>
        <w:t xml:space="preserve">IDENTIFY SUPERINTENDENT PERFORMANCE OBJECTIVES </w:t>
      </w:r>
      <w:r>
        <w:t>(Agreed-upon by board of education and superintendent)</w:t>
      </w:r>
    </w:p>
    <w:p w14:paraId="7C1BBD0A" w14:textId="77777777" w:rsidR="001E0FCB" w:rsidRDefault="001E0FCB" w:rsidP="00333F61"/>
    <w:tbl>
      <w:tblPr>
        <w:tblStyle w:val="GridTable4-Accent3"/>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4506"/>
        <w:gridCol w:w="2643"/>
        <w:gridCol w:w="2153"/>
      </w:tblGrid>
      <w:tr w:rsidR="001E0FCB" w14:paraId="3594A81A" w14:textId="77777777" w:rsidTr="00354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left w:val="none" w:sz="0" w:space="0" w:color="auto"/>
              <w:bottom w:val="none" w:sz="0" w:space="0" w:color="auto"/>
              <w:right w:val="none" w:sz="0" w:space="0" w:color="auto"/>
            </w:tcBorders>
            <w:vAlign w:val="center"/>
          </w:tcPr>
          <w:p w14:paraId="4F303174" w14:textId="77777777" w:rsidR="001E0FCB" w:rsidRDefault="001E0FCB" w:rsidP="004B21A4">
            <w:pPr>
              <w:jc w:val="center"/>
            </w:pPr>
            <w:r>
              <w:t>District Goal</w:t>
            </w:r>
          </w:p>
        </w:tc>
        <w:tc>
          <w:tcPr>
            <w:tcW w:w="4590" w:type="dxa"/>
            <w:tcBorders>
              <w:top w:val="none" w:sz="0" w:space="0" w:color="auto"/>
              <w:left w:val="none" w:sz="0" w:space="0" w:color="auto"/>
              <w:bottom w:val="none" w:sz="0" w:space="0" w:color="auto"/>
              <w:right w:val="none" w:sz="0" w:space="0" w:color="auto"/>
            </w:tcBorders>
          </w:tcPr>
          <w:p w14:paraId="06E5FCB2" w14:textId="77777777" w:rsidR="001E0FCB" w:rsidRDefault="001E0FCB" w:rsidP="004B21A4">
            <w:pPr>
              <w:jc w:val="center"/>
              <w:cnfStyle w:val="100000000000" w:firstRow="1" w:lastRow="0" w:firstColumn="0" w:lastColumn="0" w:oddVBand="0" w:evenVBand="0" w:oddHBand="0" w:evenHBand="0" w:firstRowFirstColumn="0" w:firstRowLastColumn="0" w:lastRowFirstColumn="0" w:lastRowLastColumn="0"/>
              <w:rPr>
                <w:b w:val="0"/>
                <w:bCs w:val="0"/>
              </w:rPr>
            </w:pPr>
            <w:r>
              <w:t>Specific Work</w:t>
            </w:r>
          </w:p>
          <w:p w14:paraId="401BEC11" w14:textId="77777777" w:rsidR="001E0FCB" w:rsidRDefault="001E0FCB" w:rsidP="00AC1CEE">
            <w:pPr>
              <w:jc w:val="center"/>
              <w:cnfStyle w:val="100000000000" w:firstRow="1" w:lastRow="0" w:firstColumn="0" w:lastColumn="0" w:oddVBand="0" w:evenVBand="0" w:oddHBand="0" w:evenHBand="0" w:firstRowFirstColumn="0" w:firstRowLastColumn="0" w:lastRowFirstColumn="0" w:lastRowLastColumn="0"/>
            </w:pPr>
            <w:r>
              <w:t>Objectives/Strategies to meet Goal</w:t>
            </w:r>
          </w:p>
        </w:tc>
        <w:tc>
          <w:tcPr>
            <w:tcW w:w="2700" w:type="dxa"/>
            <w:tcBorders>
              <w:top w:val="none" w:sz="0" w:space="0" w:color="auto"/>
              <w:left w:val="none" w:sz="0" w:space="0" w:color="auto"/>
              <w:bottom w:val="none" w:sz="0" w:space="0" w:color="auto"/>
              <w:right w:val="none" w:sz="0" w:space="0" w:color="auto"/>
            </w:tcBorders>
            <w:vAlign w:val="center"/>
          </w:tcPr>
          <w:p w14:paraId="0A3C12E2" w14:textId="77777777" w:rsidR="001E0FCB" w:rsidRDefault="001E0FCB" w:rsidP="004B21A4">
            <w:pPr>
              <w:jc w:val="center"/>
              <w:cnfStyle w:val="100000000000" w:firstRow="1" w:lastRow="0" w:firstColumn="0" w:lastColumn="0" w:oddVBand="0" w:evenVBand="0" w:oddHBand="0" w:evenHBand="0" w:firstRowFirstColumn="0" w:firstRowLastColumn="0" w:lastRowFirstColumn="0" w:lastRowLastColumn="0"/>
            </w:pPr>
            <w:r>
              <w:t>Related Standards</w:t>
            </w:r>
          </w:p>
        </w:tc>
        <w:tc>
          <w:tcPr>
            <w:tcW w:w="1980" w:type="dxa"/>
            <w:tcBorders>
              <w:top w:val="none" w:sz="0" w:space="0" w:color="auto"/>
              <w:left w:val="none" w:sz="0" w:space="0" w:color="auto"/>
              <w:bottom w:val="none" w:sz="0" w:space="0" w:color="auto"/>
              <w:right w:val="none" w:sz="0" w:space="0" w:color="auto"/>
            </w:tcBorders>
            <w:vAlign w:val="center"/>
          </w:tcPr>
          <w:p w14:paraId="3DAD1F40" w14:textId="77777777" w:rsidR="001E0FCB" w:rsidRDefault="001E0FCB" w:rsidP="004B21A4">
            <w:pPr>
              <w:jc w:val="center"/>
              <w:cnfStyle w:val="100000000000" w:firstRow="1" w:lastRow="0" w:firstColumn="0" w:lastColumn="0" w:oddVBand="0" w:evenVBand="0" w:oddHBand="0" w:evenHBand="0" w:firstRowFirstColumn="0" w:firstRowLastColumn="0" w:lastRowFirstColumn="0" w:lastRowLastColumn="0"/>
            </w:pPr>
            <w:r>
              <w:t>Timeline for Start/Completion</w:t>
            </w:r>
          </w:p>
        </w:tc>
      </w:tr>
      <w:tr w:rsidR="001E0FCB" w14:paraId="2AFFC145" w14:textId="77777777" w:rsidTr="003548AB">
        <w:trPr>
          <w:cnfStyle w:val="000000100000" w:firstRow="0" w:lastRow="0" w:firstColumn="0" w:lastColumn="0" w:oddVBand="0" w:evenVBand="0" w:oddHBand="1" w:evenHBand="0" w:firstRowFirstColumn="0" w:firstRowLastColumn="0" w:lastRowFirstColumn="0" w:lastRowLastColumn="0"/>
          <w:trHeight w:val="2033"/>
        </w:trPr>
        <w:tc>
          <w:tcPr>
            <w:cnfStyle w:val="001000000000" w:firstRow="0" w:lastRow="0" w:firstColumn="1" w:lastColumn="0" w:oddVBand="0" w:evenVBand="0" w:oddHBand="0" w:evenHBand="0" w:firstRowFirstColumn="0" w:firstRowLastColumn="0" w:lastRowFirstColumn="0" w:lastRowLastColumn="0"/>
            <w:tcW w:w="1800" w:type="dxa"/>
          </w:tcPr>
          <w:p w14:paraId="2301BCB9" w14:textId="77777777" w:rsidR="001E0FCB" w:rsidRDefault="001E0FCB" w:rsidP="004B21A4"/>
        </w:tc>
        <w:tc>
          <w:tcPr>
            <w:tcW w:w="4590" w:type="dxa"/>
          </w:tcPr>
          <w:p w14:paraId="14B1BF6E"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2700" w:type="dxa"/>
          </w:tcPr>
          <w:p w14:paraId="0209979C"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1980" w:type="dxa"/>
          </w:tcPr>
          <w:p w14:paraId="4509FB70"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r>
      <w:tr w:rsidR="001E0FCB" w14:paraId="4F0B6250" w14:textId="77777777" w:rsidTr="003548AB">
        <w:trPr>
          <w:trHeight w:val="1979"/>
        </w:trPr>
        <w:tc>
          <w:tcPr>
            <w:cnfStyle w:val="001000000000" w:firstRow="0" w:lastRow="0" w:firstColumn="1" w:lastColumn="0" w:oddVBand="0" w:evenVBand="0" w:oddHBand="0" w:evenHBand="0" w:firstRowFirstColumn="0" w:firstRowLastColumn="0" w:lastRowFirstColumn="0" w:lastRowLastColumn="0"/>
            <w:tcW w:w="1800" w:type="dxa"/>
          </w:tcPr>
          <w:p w14:paraId="30A64CC8" w14:textId="77777777" w:rsidR="001E0FCB" w:rsidRDefault="001E0FCB" w:rsidP="00333F61"/>
        </w:tc>
        <w:tc>
          <w:tcPr>
            <w:tcW w:w="4590" w:type="dxa"/>
          </w:tcPr>
          <w:p w14:paraId="76DC70E4"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c>
          <w:tcPr>
            <w:tcW w:w="2700" w:type="dxa"/>
          </w:tcPr>
          <w:p w14:paraId="01E3CBAD"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c>
          <w:tcPr>
            <w:tcW w:w="1980" w:type="dxa"/>
          </w:tcPr>
          <w:p w14:paraId="1B094E3E"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r>
      <w:tr w:rsidR="001E0FCB" w14:paraId="6F2962B6" w14:textId="77777777" w:rsidTr="003548AB">
        <w:trPr>
          <w:cnfStyle w:val="000000100000" w:firstRow="0" w:lastRow="0" w:firstColumn="0" w:lastColumn="0" w:oddVBand="0" w:evenVBand="0" w:oddHBand="1" w:evenHBand="0" w:firstRowFirstColumn="0" w:firstRowLastColumn="0" w:lastRowFirstColumn="0" w:lastRowLastColumn="0"/>
          <w:trHeight w:val="2069"/>
        </w:trPr>
        <w:tc>
          <w:tcPr>
            <w:cnfStyle w:val="001000000000" w:firstRow="0" w:lastRow="0" w:firstColumn="1" w:lastColumn="0" w:oddVBand="0" w:evenVBand="0" w:oddHBand="0" w:evenHBand="0" w:firstRowFirstColumn="0" w:firstRowLastColumn="0" w:lastRowFirstColumn="0" w:lastRowLastColumn="0"/>
            <w:tcW w:w="1800" w:type="dxa"/>
          </w:tcPr>
          <w:p w14:paraId="02C773FA" w14:textId="77777777" w:rsidR="001E0FCB" w:rsidRDefault="001E0FCB" w:rsidP="00333F61"/>
        </w:tc>
        <w:tc>
          <w:tcPr>
            <w:tcW w:w="4590" w:type="dxa"/>
          </w:tcPr>
          <w:p w14:paraId="38B8FA4A"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2700" w:type="dxa"/>
          </w:tcPr>
          <w:p w14:paraId="2B66B2C4"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1980" w:type="dxa"/>
          </w:tcPr>
          <w:p w14:paraId="1DE4D76E"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r>
      <w:tr w:rsidR="001E0FCB" w14:paraId="49656CC9" w14:textId="77777777" w:rsidTr="003548AB">
        <w:trPr>
          <w:trHeight w:val="2159"/>
        </w:trPr>
        <w:tc>
          <w:tcPr>
            <w:cnfStyle w:val="001000000000" w:firstRow="0" w:lastRow="0" w:firstColumn="1" w:lastColumn="0" w:oddVBand="0" w:evenVBand="0" w:oddHBand="0" w:evenHBand="0" w:firstRowFirstColumn="0" w:firstRowLastColumn="0" w:lastRowFirstColumn="0" w:lastRowLastColumn="0"/>
            <w:tcW w:w="1800" w:type="dxa"/>
          </w:tcPr>
          <w:p w14:paraId="21BCD276" w14:textId="77777777" w:rsidR="001E0FCB" w:rsidRDefault="001E0FCB" w:rsidP="00333F61"/>
        </w:tc>
        <w:tc>
          <w:tcPr>
            <w:tcW w:w="4590" w:type="dxa"/>
          </w:tcPr>
          <w:p w14:paraId="63E2B389"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c>
          <w:tcPr>
            <w:tcW w:w="2700" w:type="dxa"/>
          </w:tcPr>
          <w:p w14:paraId="0B0E713B"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c>
          <w:tcPr>
            <w:tcW w:w="1980" w:type="dxa"/>
          </w:tcPr>
          <w:p w14:paraId="441A8B79"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r>
      <w:tr w:rsidR="001E0FCB" w14:paraId="3674743B" w14:textId="77777777" w:rsidTr="003548AB">
        <w:trPr>
          <w:cnfStyle w:val="000000100000" w:firstRow="0" w:lastRow="0" w:firstColumn="0" w:lastColumn="0" w:oddVBand="0" w:evenVBand="0" w:oddHBand="1" w:evenHBand="0" w:firstRowFirstColumn="0" w:firstRowLastColumn="0" w:lastRowFirstColumn="0" w:lastRowLastColumn="0"/>
          <w:trHeight w:val="1763"/>
        </w:trPr>
        <w:tc>
          <w:tcPr>
            <w:cnfStyle w:val="001000000000" w:firstRow="0" w:lastRow="0" w:firstColumn="1" w:lastColumn="0" w:oddVBand="0" w:evenVBand="0" w:oddHBand="0" w:evenHBand="0" w:firstRowFirstColumn="0" w:firstRowLastColumn="0" w:lastRowFirstColumn="0" w:lastRowLastColumn="0"/>
            <w:tcW w:w="1800" w:type="dxa"/>
          </w:tcPr>
          <w:p w14:paraId="530B2DF7" w14:textId="77777777" w:rsidR="001E0FCB" w:rsidRDefault="001E0FCB" w:rsidP="00333F61"/>
        </w:tc>
        <w:tc>
          <w:tcPr>
            <w:tcW w:w="4590" w:type="dxa"/>
          </w:tcPr>
          <w:p w14:paraId="6EEF397D"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2700" w:type="dxa"/>
          </w:tcPr>
          <w:p w14:paraId="6A7D6BAA"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1980" w:type="dxa"/>
          </w:tcPr>
          <w:p w14:paraId="68985151"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r>
    </w:tbl>
    <w:p w14:paraId="2C9BD32D" w14:textId="77777777" w:rsidR="001E0FCB" w:rsidRPr="00333F61" w:rsidRDefault="001E0FCB" w:rsidP="006A495C"/>
    <w:p w14:paraId="0B36783A" w14:textId="77777777" w:rsidR="001E0FCB" w:rsidRDefault="001E0FCB" w:rsidP="00506284">
      <w:pPr>
        <w:ind w:left="-630"/>
        <w:jc w:val="center"/>
        <w:rPr>
          <w:b/>
          <w:bCs/>
        </w:rPr>
      </w:pPr>
      <w:r>
        <w:rPr>
          <w:b/>
          <w:bCs/>
        </w:rPr>
        <w:lastRenderedPageBreak/>
        <w:t>Five Superintendent Standards: Vision and Continuous Improvement; Communication &amp; Collaboration; Policies and Governance; Instruction and Resources; Leadership and Special Projects</w:t>
      </w:r>
    </w:p>
    <w:p w14:paraId="43AEF175" w14:textId="77777777" w:rsidR="001E0FCB" w:rsidRDefault="001E0FCB" w:rsidP="00AC1CEE">
      <w:pPr>
        <w:ind w:left="-360"/>
        <w:rPr>
          <w:b/>
          <w:bCs/>
        </w:rPr>
      </w:pPr>
    </w:p>
    <w:p w14:paraId="2971EBAC" w14:textId="77777777" w:rsidR="001E0FCB" w:rsidRDefault="001E0FCB" w:rsidP="00506284">
      <w:pPr>
        <w:ind w:left="-630"/>
      </w:pPr>
      <w:r>
        <w:rPr>
          <w:b/>
          <w:bCs/>
        </w:rPr>
        <w:t xml:space="preserve">SUPERINTENDENT WORK PLANS </w:t>
      </w:r>
      <w:r>
        <w:t>(To be completed by superintendent – one or more objectives per district goal)</w:t>
      </w:r>
    </w:p>
    <w:p w14:paraId="126AFAFB" w14:textId="77777777" w:rsidR="001E0FCB" w:rsidRDefault="001E0FCB" w:rsidP="00333F61"/>
    <w:p w14:paraId="2D2B2C54" w14:textId="77777777" w:rsidR="001E0FCB" w:rsidRDefault="001E0FCB" w:rsidP="00506284">
      <w:pPr>
        <w:ind w:left="-630"/>
      </w:pPr>
      <w:r>
        <w:t>District Goal:</w:t>
      </w:r>
    </w:p>
    <w:p w14:paraId="6C504E62" w14:textId="77777777" w:rsidR="001E0FCB" w:rsidRDefault="001E0FCB" w:rsidP="00333F61"/>
    <w:tbl>
      <w:tblPr>
        <w:tblStyle w:val="GridTable4-Accent3"/>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464"/>
        <w:gridCol w:w="3114"/>
        <w:gridCol w:w="2153"/>
      </w:tblGrid>
      <w:tr w:rsidR="001E0FCB" w14:paraId="5B0D2F14" w14:textId="77777777" w:rsidTr="00D43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Borders>
              <w:top w:val="none" w:sz="0" w:space="0" w:color="auto"/>
              <w:left w:val="none" w:sz="0" w:space="0" w:color="auto"/>
              <w:bottom w:val="none" w:sz="0" w:space="0" w:color="auto"/>
              <w:right w:val="none" w:sz="0" w:space="0" w:color="auto"/>
            </w:tcBorders>
            <w:vAlign w:val="center"/>
          </w:tcPr>
          <w:p w14:paraId="5FDBE476" w14:textId="77777777" w:rsidR="001E0FCB" w:rsidRDefault="001E0FCB" w:rsidP="004B21A4">
            <w:pPr>
              <w:jc w:val="center"/>
            </w:pPr>
            <w:r>
              <w:t>Specific Objective/Strategy</w:t>
            </w:r>
          </w:p>
        </w:tc>
        <w:tc>
          <w:tcPr>
            <w:tcW w:w="3464" w:type="dxa"/>
            <w:tcBorders>
              <w:top w:val="none" w:sz="0" w:space="0" w:color="auto"/>
              <w:left w:val="none" w:sz="0" w:space="0" w:color="auto"/>
              <w:bottom w:val="none" w:sz="0" w:space="0" w:color="auto"/>
              <w:right w:val="none" w:sz="0" w:space="0" w:color="auto"/>
            </w:tcBorders>
            <w:vAlign w:val="center"/>
          </w:tcPr>
          <w:p w14:paraId="6A8EB71A" w14:textId="4F57BD63" w:rsidR="001E0FCB" w:rsidRDefault="001E0FCB" w:rsidP="00385317">
            <w:pPr>
              <w:jc w:val="center"/>
              <w:cnfStyle w:val="100000000000" w:firstRow="1" w:lastRow="0" w:firstColumn="0" w:lastColumn="0" w:oddVBand="0" w:evenVBand="0" w:oddHBand="0" w:evenHBand="0" w:firstRowFirstColumn="0" w:firstRowLastColumn="0" w:lastRowFirstColumn="0" w:lastRowLastColumn="0"/>
              <w:rPr>
                <w:b w:val="0"/>
                <w:bCs w:val="0"/>
              </w:rPr>
            </w:pPr>
            <w:r>
              <w:t>Action Steps</w:t>
            </w:r>
          </w:p>
          <w:p w14:paraId="7409623E" w14:textId="77777777" w:rsidR="00D43809" w:rsidRDefault="00D43809" w:rsidP="00385317">
            <w:pPr>
              <w:jc w:val="center"/>
              <w:cnfStyle w:val="100000000000" w:firstRow="1" w:lastRow="0" w:firstColumn="0" w:lastColumn="0" w:oddVBand="0" w:evenVBand="0" w:oddHBand="0" w:evenHBand="0" w:firstRowFirstColumn="0" w:firstRowLastColumn="0" w:lastRowFirstColumn="0" w:lastRowLastColumn="0"/>
              <w:rPr>
                <w:b w:val="0"/>
                <w:bCs w:val="0"/>
              </w:rPr>
            </w:pPr>
          </w:p>
          <w:p w14:paraId="001347C7" w14:textId="77777777" w:rsidR="001E0FCB" w:rsidRPr="00390A0E" w:rsidRDefault="001E0FCB" w:rsidP="001E0FCB">
            <w:pPr>
              <w:jc w:val="center"/>
              <w:cnfStyle w:val="100000000000" w:firstRow="1" w:lastRow="0" w:firstColumn="0" w:lastColumn="0" w:oddVBand="0" w:evenVBand="0" w:oddHBand="0" w:evenHBand="0" w:firstRowFirstColumn="0" w:firstRowLastColumn="0" w:lastRowFirstColumn="0" w:lastRowLastColumn="0"/>
              <w:rPr>
                <w:b w:val="0"/>
                <w:bCs w:val="0"/>
              </w:rPr>
            </w:pPr>
            <w:r w:rsidRPr="00390A0E">
              <w:t>Capacity Considerations</w:t>
            </w:r>
          </w:p>
          <w:p w14:paraId="11D85B36" w14:textId="7EB53CE9" w:rsidR="001E0FCB" w:rsidRDefault="001E0FCB" w:rsidP="001E0FCB">
            <w:pPr>
              <w:jc w:val="center"/>
              <w:cnfStyle w:val="100000000000" w:firstRow="1" w:lastRow="0" w:firstColumn="0" w:lastColumn="0" w:oddVBand="0" w:evenVBand="0" w:oddHBand="0" w:evenHBand="0" w:firstRowFirstColumn="0" w:firstRowLastColumn="0" w:lastRowFirstColumn="0" w:lastRowLastColumn="0"/>
            </w:pPr>
            <w:r>
              <w:t>(fiscal, human, time or material resources needed)</w:t>
            </w:r>
          </w:p>
        </w:tc>
        <w:tc>
          <w:tcPr>
            <w:tcW w:w="3114" w:type="dxa"/>
            <w:tcBorders>
              <w:top w:val="none" w:sz="0" w:space="0" w:color="auto"/>
              <w:left w:val="none" w:sz="0" w:space="0" w:color="auto"/>
              <w:bottom w:val="none" w:sz="0" w:space="0" w:color="auto"/>
              <w:right w:val="none" w:sz="0" w:space="0" w:color="auto"/>
            </w:tcBorders>
            <w:vAlign w:val="center"/>
          </w:tcPr>
          <w:p w14:paraId="24000715" w14:textId="61DB6381" w:rsidR="001E0FCB" w:rsidRDefault="001E0FCB" w:rsidP="004B21A4">
            <w:pPr>
              <w:jc w:val="center"/>
              <w:cnfStyle w:val="100000000000" w:firstRow="1" w:lastRow="0" w:firstColumn="0" w:lastColumn="0" w:oddVBand="0" w:evenVBand="0" w:oddHBand="0" w:evenHBand="0" w:firstRowFirstColumn="0" w:firstRowLastColumn="0" w:lastRowFirstColumn="0" w:lastRowLastColumn="0"/>
              <w:rPr>
                <w:b w:val="0"/>
                <w:bCs w:val="0"/>
              </w:rPr>
            </w:pPr>
            <w:r>
              <w:t>Names of people/groups responsible</w:t>
            </w:r>
          </w:p>
          <w:p w14:paraId="388527A7" w14:textId="77777777" w:rsidR="00D43809" w:rsidRDefault="00D43809" w:rsidP="004B21A4">
            <w:pPr>
              <w:jc w:val="center"/>
              <w:cnfStyle w:val="100000000000" w:firstRow="1" w:lastRow="0" w:firstColumn="0" w:lastColumn="0" w:oddVBand="0" w:evenVBand="0" w:oddHBand="0" w:evenHBand="0" w:firstRowFirstColumn="0" w:firstRowLastColumn="0" w:lastRowFirstColumn="0" w:lastRowLastColumn="0"/>
              <w:rPr>
                <w:b w:val="0"/>
                <w:bCs w:val="0"/>
              </w:rPr>
            </w:pPr>
          </w:p>
          <w:p w14:paraId="301C6BD3" w14:textId="77777777" w:rsidR="001E0FCB" w:rsidRPr="00390A0E" w:rsidRDefault="001E0FCB" w:rsidP="001E0FCB">
            <w:pPr>
              <w:jc w:val="center"/>
              <w:cnfStyle w:val="100000000000" w:firstRow="1" w:lastRow="0" w:firstColumn="0" w:lastColumn="0" w:oddVBand="0" w:evenVBand="0" w:oddHBand="0" w:evenHBand="0" w:firstRowFirstColumn="0" w:firstRowLastColumn="0" w:lastRowFirstColumn="0" w:lastRowLastColumn="0"/>
              <w:rPr>
                <w:b w:val="0"/>
                <w:bCs w:val="0"/>
              </w:rPr>
            </w:pPr>
            <w:r w:rsidRPr="00390A0E">
              <w:t>Monitoring Process</w:t>
            </w:r>
          </w:p>
          <w:p w14:paraId="342FE003" w14:textId="4D614429" w:rsidR="001E0FCB" w:rsidRDefault="001E0FCB" w:rsidP="001E0FCB">
            <w:pPr>
              <w:jc w:val="center"/>
              <w:cnfStyle w:val="100000000000" w:firstRow="1" w:lastRow="0" w:firstColumn="0" w:lastColumn="0" w:oddVBand="0" w:evenVBand="0" w:oddHBand="0" w:evenHBand="0" w:firstRowFirstColumn="0" w:firstRowLastColumn="0" w:lastRowFirstColumn="0" w:lastRowLastColumn="0"/>
            </w:pPr>
            <w:r>
              <w:t>(Reporting and feedback process that will be used to discuss progress made toward objectives)</w:t>
            </w:r>
          </w:p>
        </w:tc>
        <w:tc>
          <w:tcPr>
            <w:tcW w:w="2153" w:type="dxa"/>
            <w:tcBorders>
              <w:top w:val="none" w:sz="0" w:space="0" w:color="auto"/>
              <w:left w:val="none" w:sz="0" w:space="0" w:color="auto"/>
              <w:bottom w:val="none" w:sz="0" w:space="0" w:color="auto"/>
              <w:right w:val="none" w:sz="0" w:space="0" w:color="auto"/>
            </w:tcBorders>
            <w:vAlign w:val="center"/>
          </w:tcPr>
          <w:p w14:paraId="22F74BB4" w14:textId="674EF8B3" w:rsidR="001E0FCB" w:rsidRDefault="001E0FCB" w:rsidP="004B21A4">
            <w:pPr>
              <w:jc w:val="center"/>
              <w:cnfStyle w:val="100000000000" w:firstRow="1" w:lastRow="0" w:firstColumn="0" w:lastColumn="0" w:oddVBand="0" w:evenVBand="0" w:oddHBand="0" w:evenHBand="0" w:firstRowFirstColumn="0" w:firstRowLastColumn="0" w:lastRowFirstColumn="0" w:lastRowLastColumn="0"/>
              <w:rPr>
                <w:b w:val="0"/>
                <w:bCs w:val="0"/>
              </w:rPr>
            </w:pPr>
            <w:r>
              <w:t>Timeline for Start/Completion</w:t>
            </w:r>
          </w:p>
          <w:p w14:paraId="5BA7CC5C" w14:textId="77777777" w:rsidR="00D43809" w:rsidRDefault="00D43809" w:rsidP="004B21A4">
            <w:pPr>
              <w:jc w:val="center"/>
              <w:cnfStyle w:val="100000000000" w:firstRow="1" w:lastRow="0" w:firstColumn="0" w:lastColumn="0" w:oddVBand="0" w:evenVBand="0" w:oddHBand="0" w:evenHBand="0" w:firstRowFirstColumn="0" w:firstRowLastColumn="0" w:lastRowFirstColumn="0" w:lastRowLastColumn="0"/>
              <w:rPr>
                <w:b w:val="0"/>
                <w:bCs w:val="0"/>
              </w:rPr>
            </w:pPr>
          </w:p>
          <w:p w14:paraId="041FF6A9" w14:textId="77777777" w:rsidR="001E0FCB" w:rsidRDefault="001E0FCB" w:rsidP="001E0FCB">
            <w:pPr>
              <w:jc w:val="center"/>
              <w:cnfStyle w:val="100000000000" w:firstRow="1" w:lastRow="0" w:firstColumn="0" w:lastColumn="0" w:oddVBand="0" w:evenVBand="0" w:oddHBand="0" w:evenHBand="0" w:firstRowFirstColumn="0" w:firstRowLastColumn="0" w:lastRowFirstColumn="0" w:lastRowLastColumn="0"/>
              <w:rPr>
                <w:b w:val="0"/>
                <w:bCs w:val="0"/>
              </w:rPr>
            </w:pPr>
            <w:r w:rsidRPr="00905EA9">
              <w:t>Evaluation Criteria</w:t>
            </w:r>
          </w:p>
          <w:p w14:paraId="2BB1B22D" w14:textId="594662B2" w:rsidR="001E0FCB" w:rsidRDefault="001E0FCB" w:rsidP="001E0FCB">
            <w:pPr>
              <w:jc w:val="center"/>
              <w:cnfStyle w:val="100000000000" w:firstRow="1" w:lastRow="0" w:firstColumn="0" w:lastColumn="0" w:oddVBand="0" w:evenVBand="0" w:oddHBand="0" w:evenHBand="0" w:firstRowFirstColumn="0" w:firstRowLastColumn="0" w:lastRowFirstColumn="0" w:lastRowLastColumn="0"/>
            </w:pPr>
            <w:r>
              <w:t>(Evidence on which to base progress)</w:t>
            </w:r>
          </w:p>
        </w:tc>
      </w:tr>
      <w:tr w:rsidR="001E0FCB" w14:paraId="7400D64C" w14:textId="77777777" w:rsidTr="00D43809">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339" w:type="dxa"/>
          </w:tcPr>
          <w:p w14:paraId="23D3FE17" w14:textId="77777777" w:rsidR="001E0FCB" w:rsidRDefault="001E0FCB" w:rsidP="004B21A4"/>
        </w:tc>
        <w:tc>
          <w:tcPr>
            <w:tcW w:w="3464" w:type="dxa"/>
          </w:tcPr>
          <w:p w14:paraId="16C77A72"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3114" w:type="dxa"/>
          </w:tcPr>
          <w:p w14:paraId="7DB122D4"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2153" w:type="dxa"/>
          </w:tcPr>
          <w:p w14:paraId="0F9220CB"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r>
      <w:tr w:rsidR="001E0FCB" w14:paraId="61DFB82E" w14:textId="77777777" w:rsidTr="00D43809">
        <w:trPr>
          <w:trHeight w:val="1331"/>
        </w:trPr>
        <w:tc>
          <w:tcPr>
            <w:cnfStyle w:val="001000000000" w:firstRow="0" w:lastRow="0" w:firstColumn="1" w:lastColumn="0" w:oddVBand="0" w:evenVBand="0" w:oddHBand="0" w:evenHBand="0" w:firstRowFirstColumn="0" w:firstRowLastColumn="0" w:lastRowFirstColumn="0" w:lastRowLastColumn="0"/>
            <w:tcW w:w="2339" w:type="dxa"/>
          </w:tcPr>
          <w:p w14:paraId="5F2A178C" w14:textId="77777777" w:rsidR="001E0FCB" w:rsidRDefault="001E0FCB" w:rsidP="00333F61"/>
        </w:tc>
        <w:tc>
          <w:tcPr>
            <w:tcW w:w="3464" w:type="dxa"/>
          </w:tcPr>
          <w:p w14:paraId="6CD62C19"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c>
          <w:tcPr>
            <w:tcW w:w="3114" w:type="dxa"/>
          </w:tcPr>
          <w:p w14:paraId="6F66BDE7"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c>
          <w:tcPr>
            <w:tcW w:w="2153" w:type="dxa"/>
          </w:tcPr>
          <w:p w14:paraId="53904CD0"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r>
      <w:tr w:rsidR="001E0FCB" w14:paraId="085D78EC" w14:textId="77777777" w:rsidTr="00D43809">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339" w:type="dxa"/>
          </w:tcPr>
          <w:p w14:paraId="5EA996C6" w14:textId="77777777" w:rsidR="001E0FCB" w:rsidRDefault="001E0FCB" w:rsidP="00333F61"/>
        </w:tc>
        <w:tc>
          <w:tcPr>
            <w:tcW w:w="3464" w:type="dxa"/>
          </w:tcPr>
          <w:p w14:paraId="2B0A1082"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3114" w:type="dxa"/>
          </w:tcPr>
          <w:p w14:paraId="3C281841"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2153" w:type="dxa"/>
          </w:tcPr>
          <w:p w14:paraId="693744F6"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r>
      <w:tr w:rsidR="001E0FCB" w14:paraId="4AB2F4F3" w14:textId="77777777" w:rsidTr="00D43809">
        <w:trPr>
          <w:trHeight w:val="1250"/>
        </w:trPr>
        <w:tc>
          <w:tcPr>
            <w:cnfStyle w:val="001000000000" w:firstRow="0" w:lastRow="0" w:firstColumn="1" w:lastColumn="0" w:oddVBand="0" w:evenVBand="0" w:oddHBand="0" w:evenHBand="0" w:firstRowFirstColumn="0" w:firstRowLastColumn="0" w:lastRowFirstColumn="0" w:lastRowLastColumn="0"/>
            <w:tcW w:w="2339" w:type="dxa"/>
          </w:tcPr>
          <w:p w14:paraId="04F4AA43" w14:textId="77777777" w:rsidR="001E0FCB" w:rsidRDefault="001E0FCB" w:rsidP="00333F61"/>
        </w:tc>
        <w:tc>
          <w:tcPr>
            <w:tcW w:w="3464" w:type="dxa"/>
          </w:tcPr>
          <w:p w14:paraId="39348C7B"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c>
          <w:tcPr>
            <w:tcW w:w="3114" w:type="dxa"/>
          </w:tcPr>
          <w:p w14:paraId="2FFE10BE"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c>
          <w:tcPr>
            <w:tcW w:w="2153" w:type="dxa"/>
          </w:tcPr>
          <w:p w14:paraId="40D51C7E"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r>
      <w:tr w:rsidR="001E0FCB" w14:paraId="07E432B4" w14:textId="77777777" w:rsidTr="00D43809">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339" w:type="dxa"/>
          </w:tcPr>
          <w:p w14:paraId="4E6BECB0" w14:textId="77777777" w:rsidR="001E0FCB" w:rsidRDefault="001E0FCB" w:rsidP="00333F61"/>
        </w:tc>
        <w:tc>
          <w:tcPr>
            <w:tcW w:w="3464" w:type="dxa"/>
          </w:tcPr>
          <w:p w14:paraId="1D63F0AF"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3114" w:type="dxa"/>
          </w:tcPr>
          <w:p w14:paraId="1E152DC3"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c>
          <w:tcPr>
            <w:tcW w:w="2153" w:type="dxa"/>
          </w:tcPr>
          <w:p w14:paraId="2D89508E" w14:textId="77777777" w:rsidR="001E0FCB" w:rsidRDefault="001E0FCB" w:rsidP="00333F61">
            <w:pPr>
              <w:cnfStyle w:val="000000100000" w:firstRow="0" w:lastRow="0" w:firstColumn="0" w:lastColumn="0" w:oddVBand="0" w:evenVBand="0" w:oddHBand="1" w:evenHBand="0" w:firstRowFirstColumn="0" w:firstRowLastColumn="0" w:lastRowFirstColumn="0" w:lastRowLastColumn="0"/>
            </w:pPr>
          </w:p>
        </w:tc>
      </w:tr>
      <w:tr w:rsidR="001E0FCB" w14:paraId="53CA3453" w14:textId="77777777" w:rsidTr="00D43809">
        <w:trPr>
          <w:trHeight w:val="1250"/>
        </w:trPr>
        <w:tc>
          <w:tcPr>
            <w:cnfStyle w:val="001000000000" w:firstRow="0" w:lastRow="0" w:firstColumn="1" w:lastColumn="0" w:oddVBand="0" w:evenVBand="0" w:oddHBand="0" w:evenHBand="0" w:firstRowFirstColumn="0" w:firstRowLastColumn="0" w:lastRowFirstColumn="0" w:lastRowLastColumn="0"/>
            <w:tcW w:w="2339" w:type="dxa"/>
          </w:tcPr>
          <w:p w14:paraId="5879D212" w14:textId="77777777" w:rsidR="001E0FCB" w:rsidRDefault="001E0FCB" w:rsidP="00333F61"/>
        </w:tc>
        <w:tc>
          <w:tcPr>
            <w:tcW w:w="3464" w:type="dxa"/>
          </w:tcPr>
          <w:p w14:paraId="547CDC99"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c>
          <w:tcPr>
            <w:tcW w:w="3114" w:type="dxa"/>
          </w:tcPr>
          <w:p w14:paraId="5527AE2D"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c>
          <w:tcPr>
            <w:tcW w:w="2153" w:type="dxa"/>
          </w:tcPr>
          <w:p w14:paraId="6E51D0F5" w14:textId="77777777" w:rsidR="001E0FCB" w:rsidRDefault="001E0FCB" w:rsidP="00333F61">
            <w:pPr>
              <w:cnfStyle w:val="000000000000" w:firstRow="0" w:lastRow="0" w:firstColumn="0" w:lastColumn="0" w:oddVBand="0" w:evenVBand="0" w:oddHBand="0" w:evenHBand="0" w:firstRowFirstColumn="0" w:firstRowLastColumn="0" w:lastRowFirstColumn="0" w:lastRowLastColumn="0"/>
            </w:pPr>
          </w:p>
        </w:tc>
      </w:tr>
    </w:tbl>
    <w:p w14:paraId="42312F8D" w14:textId="77777777" w:rsidR="001E0FCB" w:rsidRPr="00333F61" w:rsidRDefault="001E0FCB" w:rsidP="006A495C"/>
    <w:p w14:paraId="395DEBEF" w14:textId="77777777" w:rsidR="001E0FCB" w:rsidRDefault="001E0FCB"/>
    <w:p w14:paraId="1A336874" w14:textId="77777777" w:rsidR="00D43809" w:rsidRDefault="00D43809" w:rsidP="00586B0E">
      <w:pPr>
        <w:ind w:left="-630"/>
        <w:jc w:val="center"/>
        <w:rPr>
          <w:b/>
          <w:bCs/>
        </w:rPr>
      </w:pPr>
      <w:r>
        <w:rPr>
          <w:b/>
          <w:bCs/>
        </w:rPr>
        <w:lastRenderedPageBreak/>
        <w:t>Five Superintendent Standards: Vision and Continuous Improvement; Communication &amp; Collaboration; Policies and Governance; Instruction and Resources; Leadership and Special Projects</w:t>
      </w:r>
    </w:p>
    <w:p w14:paraId="413AEEED" w14:textId="77777777" w:rsidR="00D43809" w:rsidRDefault="00D43809" w:rsidP="00AC1CEE">
      <w:pPr>
        <w:ind w:left="-360"/>
        <w:rPr>
          <w:b/>
          <w:bCs/>
        </w:rPr>
      </w:pPr>
    </w:p>
    <w:p w14:paraId="0CECCA33" w14:textId="77777777" w:rsidR="00D43809" w:rsidRDefault="00D43809" w:rsidP="00506284">
      <w:pPr>
        <w:ind w:left="-630"/>
      </w:pPr>
      <w:r>
        <w:rPr>
          <w:b/>
          <w:bCs/>
        </w:rPr>
        <w:t xml:space="preserve">CONDUCT FORMATIVE ASSESSMENT(S) </w:t>
      </w:r>
      <w:r>
        <w:t>(Based on standards and Superintendent objectives)</w:t>
      </w:r>
    </w:p>
    <w:p w14:paraId="7315C0AB" w14:textId="77777777" w:rsidR="00D43809" w:rsidRDefault="00D43809" w:rsidP="00506284">
      <w:pPr>
        <w:ind w:left="-630"/>
      </w:pPr>
    </w:p>
    <w:p w14:paraId="248D5E87" w14:textId="77777777" w:rsidR="00D43809" w:rsidRDefault="00D43809" w:rsidP="00FA0A8D">
      <w:pPr>
        <w:ind w:left="-630"/>
      </w:pPr>
      <w:r>
        <w:rPr>
          <w:b/>
          <w:bCs/>
        </w:rPr>
        <w:t xml:space="preserve">CONDUCT SUMMATIVE ASSESSMENT </w:t>
      </w:r>
      <w:r>
        <w:t>(Based on objectives progress)</w:t>
      </w:r>
    </w:p>
    <w:p w14:paraId="5E702500" w14:textId="77777777" w:rsidR="00D43809" w:rsidRDefault="00D43809" w:rsidP="00333F61"/>
    <w:tbl>
      <w:tblPr>
        <w:tblStyle w:val="GridTable4-Accent3"/>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050"/>
        <w:gridCol w:w="4050"/>
      </w:tblGrid>
      <w:tr w:rsidR="00D43809" w14:paraId="4F6FA775" w14:textId="77777777" w:rsidTr="005E0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0F48678A" w14:textId="77777777" w:rsidR="00D43809" w:rsidRDefault="00D43809" w:rsidP="004B21A4">
            <w:pPr>
              <w:jc w:val="center"/>
            </w:pPr>
            <w:r>
              <w:t>Objectives</w:t>
            </w:r>
          </w:p>
        </w:tc>
        <w:tc>
          <w:tcPr>
            <w:tcW w:w="4050" w:type="dxa"/>
            <w:tcBorders>
              <w:top w:val="single" w:sz="4" w:space="0" w:color="auto"/>
              <w:left w:val="single" w:sz="4" w:space="0" w:color="auto"/>
              <w:bottom w:val="single" w:sz="4" w:space="0" w:color="auto"/>
              <w:right w:val="single" w:sz="4" w:space="0" w:color="auto"/>
            </w:tcBorders>
            <w:vAlign w:val="center"/>
          </w:tcPr>
          <w:p w14:paraId="67B8DA3E" w14:textId="77777777" w:rsidR="00D43809" w:rsidRDefault="00D43809" w:rsidP="00385317">
            <w:pPr>
              <w:jc w:val="center"/>
              <w:cnfStyle w:val="100000000000" w:firstRow="1" w:lastRow="0" w:firstColumn="0" w:lastColumn="0" w:oddVBand="0" w:evenVBand="0" w:oddHBand="0" w:evenHBand="0" w:firstRowFirstColumn="0" w:firstRowLastColumn="0" w:lastRowFirstColumn="0" w:lastRowLastColumn="0"/>
            </w:pPr>
            <w:r>
              <w:t>Superintendent evidence of progress/reflections/comments</w:t>
            </w:r>
          </w:p>
        </w:tc>
        <w:tc>
          <w:tcPr>
            <w:tcW w:w="4050" w:type="dxa"/>
            <w:tcBorders>
              <w:top w:val="single" w:sz="4" w:space="0" w:color="auto"/>
              <w:left w:val="single" w:sz="4" w:space="0" w:color="auto"/>
              <w:bottom w:val="single" w:sz="4" w:space="0" w:color="auto"/>
              <w:right w:val="single" w:sz="4" w:space="0" w:color="auto"/>
            </w:tcBorders>
            <w:vAlign w:val="center"/>
          </w:tcPr>
          <w:p w14:paraId="399976CF" w14:textId="77777777" w:rsidR="00D43809" w:rsidRDefault="00D43809" w:rsidP="004B21A4">
            <w:pPr>
              <w:jc w:val="center"/>
              <w:cnfStyle w:val="100000000000" w:firstRow="1" w:lastRow="0" w:firstColumn="0" w:lastColumn="0" w:oddVBand="0" w:evenVBand="0" w:oddHBand="0" w:evenHBand="0" w:firstRowFirstColumn="0" w:firstRowLastColumn="0" w:lastRowFirstColumn="0" w:lastRowLastColumn="0"/>
            </w:pPr>
            <w:r>
              <w:t>Board response and recommendations</w:t>
            </w:r>
          </w:p>
        </w:tc>
      </w:tr>
      <w:tr w:rsidR="00D43809" w14:paraId="10EA5F98" w14:textId="77777777" w:rsidTr="005E074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tcBorders>
          </w:tcPr>
          <w:p w14:paraId="09781F8E" w14:textId="77777777" w:rsidR="00D43809" w:rsidRDefault="00D43809" w:rsidP="004B21A4"/>
        </w:tc>
        <w:tc>
          <w:tcPr>
            <w:tcW w:w="4050" w:type="dxa"/>
            <w:tcBorders>
              <w:top w:val="single" w:sz="4" w:space="0" w:color="auto"/>
            </w:tcBorders>
            <w:vAlign w:val="bottom"/>
          </w:tcPr>
          <w:p w14:paraId="605F3B36" w14:textId="77777777" w:rsidR="00D43809" w:rsidRDefault="00D43809" w:rsidP="005E0743">
            <w:pPr>
              <w:jc w:val="center"/>
              <w:cnfStyle w:val="000000100000" w:firstRow="0" w:lastRow="0" w:firstColumn="0" w:lastColumn="0" w:oddVBand="0" w:evenVBand="0" w:oddHBand="1" w:evenHBand="0" w:firstRowFirstColumn="0" w:firstRowLastColumn="0" w:lastRowFirstColumn="0" w:lastRowLastColumn="0"/>
            </w:pPr>
            <w:r>
              <w:t>Formative – Mid-year</w:t>
            </w:r>
          </w:p>
        </w:tc>
        <w:tc>
          <w:tcPr>
            <w:tcW w:w="4050" w:type="dxa"/>
            <w:tcBorders>
              <w:top w:val="single" w:sz="4" w:space="0" w:color="auto"/>
            </w:tcBorders>
            <w:vAlign w:val="bottom"/>
          </w:tcPr>
          <w:p w14:paraId="406F8266" w14:textId="77777777" w:rsidR="00D43809" w:rsidRDefault="00D43809" w:rsidP="005E0743">
            <w:pPr>
              <w:jc w:val="center"/>
              <w:cnfStyle w:val="000000100000" w:firstRow="0" w:lastRow="0" w:firstColumn="0" w:lastColumn="0" w:oddVBand="0" w:evenVBand="0" w:oddHBand="1" w:evenHBand="0" w:firstRowFirstColumn="0" w:firstRowLastColumn="0" w:lastRowFirstColumn="0" w:lastRowLastColumn="0"/>
            </w:pPr>
            <w:r>
              <w:t>Formative – Mid-year</w:t>
            </w:r>
          </w:p>
        </w:tc>
      </w:tr>
      <w:tr w:rsidR="00D43809" w14:paraId="30C891F1" w14:textId="77777777" w:rsidTr="00D43809">
        <w:trPr>
          <w:trHeight w:val="4283"/>
        </w:trPr>
        <w:tc>
          <w:tcPr>
            <w:cnfStyle w:val="001000000000" w:firstRow="0" w:lastRow="0" w:firstColumn="1" w:lastColumn="0" w:oddVBand="0" w:evenVBand="0" w:oddHBand="0" w:evenHBand="0" w:firstRowFirstColumn="0" w:firstRowLastColumn="0" w:lastRowFirstColumn="0" w:lastRowLastColumn="0"/>
            <w:tcW w:w="2970" w:type="dxa"/>
          </w:tcPr>
          <w:p w14:paraId="0A620A36" w14:textId="77777777" w:rsidR="00D43809" w:rsidRDefault="00D43809" w:rsidP="00333F61"/>
        </w:tc>
        <w:tc>
          <w:tcPr>
            <w:tcW w:w="4050" w:type="dxa"/>
          </w:tcPr>
          <w:p w14:paraId="6E2E71BC" w14:textId="77777777" w:rsidR="00D43809" w:rsidRDefault="00D43809" w:rsidP="00333F61">
            <w:pPr>
              <w:cnfStyle w:val="000000000000" w:firstRow="0" w:lastRow="0" w:firstColumn="0" w:lastColumn="0" w:oddVBand="0" w:evenVBand="0" w:oddHBand="0" w:evenHBand="0" w:firstRowFirstColumn="0" w:firstRowLastColumn="0" w:lastRowFirstColumn="0" w:lastRowLastColumn="0"/>
            </w:pPr>
          </w:p>
        </w:tc>
        <w:tc>
          <w:tcPr>
            <w:tcW w:w="4050" w:type="dxa"/>
          </w:tcPr>
          <w:p w14:paraId="06CE3B60" w14:textId="77777777" w:rsidR="00D43809" w:rsidRDefault="00D43809" w:rsidP="00333F61">
            <w:pPr>
              <w:cnfStyle w:val="000000000000" w:firstRow="0" w:lastRow="0" w:firstColumn="0" w:lastColumn="0" w:oddVBand="0" w:evenVBand="0" w:oddHBand="0" w:evenHBand="0" w:firstRowFirstColumn="0" w:firstRowLastColumn="0" w:lastRowFirstColumn="0" w:lastRowLastColumn="0"/>
            </w:pPr>
          </w:p>
        </w:tc>
      </w:tr>
      <w:tr w:rsidR="00D43809" w14:paraId="437DB92A" w14:textId="77777777" w:rsidTr="00CD30D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70" w:type="dxa"/>
          </w:tcPr>
          <w:p w14:paraId="199389A5" w14:textId="77777777" w:rsidR="00D43809" w:rsidRDefault="00D43809" w:rsidP="00333F61"/>
        </w:tc>
        <w:tc>
          <w:tcPr>
            <w:tcW w:w="4050" w:type="dxa"/>
            <w:vAlign w:val="bottom"/>
          </w:tcPr>
          <w:p w14:paraId="4C14302B" w14:textId="77777777" w:rsidR="00D43809" w:rsidRDefault="00D43809" w:rsidP="00CD30D6">
            <w:pPr>
              <w:jc w:val="center"/>
              <w:cnfStyle w:val="000000100000" w:firstRow="0" w:lastRow="0" w:firstColumn="0" w:lastColumn="0" w:oddVBand="0" w:evenVBand="0" w:oddHBand="1" w:evenHBand="0" w:firstRowFirstColumn="0" w:firstRowLastColumn="0" w:lastRowFirstColumn="0" w:lastRowLastColumn="0"/>
            </w:pPr>
            <w:r>
              <w:t>Summative – End of year</w:t>
            </w:r>
          </w:p>
        </w:tc>
        <w:tc>
          <w:tcPr>
            <w:tcW w:w="4050" w:type="dxa"/>
            <w:vAlign w:val="bottom"/>
          </w:tcPr>
          <w:p w14:paraId="3D88C86C" w14:textId="77777777" w:rsidR="00D43809" w:rsidRDefault="00D43809" w:rsidP="00CD30D6">
            <w:pPr>
              <w:jc w:val="center"/>
              <w:cnfStyle w:val="000000100000" w:firstRow="0" w:lastRow="0" w:firstColumn="0" w:lastColumn="0" w:oddVBand="0" w:evenVBand="0" w:oddHBand="1" w:evenHBand="0" w:firstRowFirstColumn="0" w:firstRowLastColumn="0" w:lastRowFirstColumn="0" w:lastRowLastColumn="0"/>
            </w:pPr>
            <w:r>
              <w:t>Summative – End of year</w:t>
            </w:r>
          </w:p>
        </w:tc>
      </w:tr>
      <w:tr w:rsidR="00D43809" w14:paraId="0BEB6011" w14:textId="77777777" w:rsidTr="00D43809">
        <w:trPr>
          <w:trHeight w:val="4310"/>
        </w:trPr>
        <w:tc>
          <w:tcPr>
            <w:cnfStyle w:val="001000000000" w:firstRow="0" w:lastRow="0" w:firstColumn="1" w:lastColumn="0" w:oddVBand="0" w:evenVBand="0" w:oddHBand="0" w:evenHBand="0" w:firstRowFirstColumn="0" w:firstRowLastColumn="0" w:lastRowFirstColumn="0" w:lastRowLastColumn="0"/>
            <w:tcW w:w="2970" w:type="dxa"/>
          </w:tcPr>
          <w:p w14:paraId="4935699B" w14:textId="77777777" w:rsidR="00D43809" w:rsidRDefault="00D43809" w:rsidP="00333F61"/>
        </w:tc>
        <w:tc>
          <w:tcPr>
            <w:tcW w:w="4050" w:type="dxa"/>
          </w:tcPr>
          <w:p w14:paraId="212147FC" w14:textId="77777777" w:rsidR="00D43809" w:rsidRDefault="00D43809" w:rsidP="00333F61">
            <w:pPr>
              <w:cnfStyle w:val="000000000000" w:firstRow="0" w:lastRow="0" w:firstColumn="0" w:lastColumn="0" w:oddVBand="0" w:evenVBand="0" w:oddHBand="0" w:evenHBand="0" w:firstRowFirstColumn="0" w:firstRowLastColumn="0" w:lastRowFirstColumn="0" w:lastRowLastColumn="0"/>
            </w:pPr>
          </w:p>
        </w:tc>
        <w:tc>
          <w:tcPr>
            <w:tcW w:w="4050" w:type="dxa"/>
          </w:tcPr>
          <w:p w14:paraId="14D35EDF" w14:textId="77777777" w:rsidR="00D43809" w:rsidRDefault="00D43809" w:rsidP="00333F61">
            <w:pPr>
              <w:cnfStyle w:val="000000000000" w:firstRow="0" w:lastRow="0" w:firstColumn="0" w:lastColumn="0" w:oddVBand="0" w:evenVBand="0" w:oddHBand="0" w:evenHBand="0" w:firstRowFirstColumn="0" w:firstRowLastColumn="0" w:lastRowFirstColumn="0" w:lastRowLastColumn="0"/>
            </w:pPr>
          </w:p>
        </w:tc>
      </w:tr>
    </w:tbl>
    <w:p w14:paraId="5FD1117D" w14:textId="77777777" w:rsidR="00D43809" w:rsidRPr="00333F61" w:rsidRDefault="00D43809" w:rsidP="006A495C"/>
    <w:p w14:paraId="2F0EE7E9" w14:textId="77777777" w:rsidR="00D43809" w:rsidRDefault="00D43809" w:rsidP="0069189F">
      <w:pPr>
        <w:ind w:left="-630"/>
      </w:pPr>
      <w:r>
        <w:rPr>
          <w:b/>
          <w:bCs/>
        </w:rPr>
        <w:lastRenderedPageBreak/>
        <w:t xml:space="preserve">SUPERINTENDENT FINAL EVALUATION </w:t>
      </w:r>
      <w:r>
        <w:t>(This page is public record and should be placed in the employee file)</w:t>
      </w:r>
    </w:p>
    <w:p w14:paraId="69E39ED9" w14:textId="77777777" w:rsidR="00D43809" w:rsidRDefault="00D43809" w:rsidP="0069189F"/>
    <w:p w14:paraId="5C51D66D" w14:textId="77777777" w:rsidR="00D43809" w:rsidRDefault="00D43809" w:rsidP="0069189F">
      <w:pPr>
        <w:ind w:left="-630"/>
        <w:rPr>
          <w:b/>
          <w:bCs/>
        </w:rPr>
      </w:pPr>
      <w:r>
        <w:rPr>
          <w:b/>
          <w:bCs/>
        </w:rPr>
        <w:t>Superintendent:</w:t>
      </w:r>
      <w:r>
        <w:rPr>
          <w:b/>
          <w:bCs/>
        </w:rPr>
        <w:tab/>
      </w:r>
      <w:r>
        <w:rPr>
          <w:b/>
          <w:bCs/>
        </w:rPr>
        <w:tab/>
      </w:r>
      <w:r>
        <w:rPr>
          <w:b/>
          <w:bCs/>
        </w:rPr>
        <w:tab/>
      </w:r>
      <w:r>
        <w:rPr>
          <w:b/>
          <w:bCs/>
        </w:rPr>
        <w:tab/>
        <w:t>School District:</w:t>
      </w:r>
      <w:r>
        <w:rPr>
          <w:b/>
          <w:bCs/>
        </w:rPr>
        <w:tab/>
      </w:r>
      <w:r>
        <w:rPr>
          <w:b/>
          <w:bCs/>
        </w:rPr>
        <w:tab/>
      </w:r>
      <w:r>
        <w:rPr>
          <w:b/>
          <w:bCs/>
        </w:rPr>
        <w:tab/>
        <w:t>Academic Year:</w:t>
      </w:r>
    </w:p>
    <w:p w14:paraId="4A9C0D81" w14:textId="77777777" w:rsidR="00D43809" w:rsidRDefault="00D43809" w:rsidP="0069189F">
      <w:pPr>
        <w:ind w:left="-630"/>
        <w:rPr>
          <w:b/>
          <w:bCs/>
        </w:rPr>
      </w:pPr>
    </w:p>
    <w:p w14:paraId="5FBEFC02" w14:textId="77777777" w:rsidR="00D43809" w:rsidRDefault="00D43809" w:rsidP="0069189F">
      <w:pPr>
        <w:ind w:left="-630"/>
        <w:rPr>
          <w:b/>
          <w:bCs/>
        </w:rPr>
      </w:pPr>
    </w:p>
    <w:tbl>
      <w:tblPr>
        <w:tblStyle w:val="TableGrid"/>
        <w:tblW w:w="10615" w:type="dxa"/>
        <w:tblInd w:w="-630" w:type="dxa"/>
        <w:tblLook w:val="04A0" w:firstRow="1" w:lastRow="0" w:firstColumn="1" w:lastColumn="0" w:noHBand="0" w:noVBand="1"/>
      </w:tblPr>
      <w:tblGrid>
        <w:gridCol w:w="10615"/>
      </w:tblGrid>
      <w:tr w:rsidR="00D43809" w14:paraId="139E7593" w14:textId="77777777" w:rsidTr="002C3E14">
        <w:trPr>
          <w:trHeight w:val="458"/>
        </w:trPr>
        <w:tc>
          <w:tcPr>
            <w:tcW w:w="10615" w:type="dxa"/>
            <w:vAlign w:val="bottom"/>
          </w:tcPr>
          <w:p w14:paraId="3CD6B304" w14:textId="77777777" w:rsidR="00D43809" w:rsidRDefault="00D43809" w:rsidP="002C3E14">
            <w:pPr>
              <w:jc w:val="center"/>
              <w:rPr>
                <w:b/>
                <w:bCs/>
              </w:rPr>
            </w:pPr>
            <w:r>
              <w:rPr>
                <w:b/>
                <w:bCs/>
              </w:rPr>
              <w:t>Board of Education Recommendations and Commendations</w:t>
            </w:r>
          </w:p>
        </w:tc>
      </w:tr>
      <w:tr w:rsidR="00D43809" w14:paraId="548DB0B3" w14:textId="77777777" w:rsidTr="0069189F">
        <w:trPr>
          <w:trHeight w:val="8918"/>
        </w:trPr>
        <w:tc>
          <w:tcPr>
            <w:tcW w:w="10615" w:type="dxa"/>
          </w:tcPr>
          <w:p w14:paraId="41114911" w14:textId="77777777" w:rsidR="00D43809" w:rsidRDefault="00D43809" w:rsidP="0069189F">
            <w:pPr>
              <w:rPr>
                <w:b/>
                <w:bCs/>
              </w:rPr>
            </w:pPr>
          </w:p>
          <w:p w14:paraId="4F2CE1A6" w14:textId="77777777" w:rsidR="00D43809" w:rsidRDefault="00D43809" w:rsidP="0069189F">
            <w:pPr>
              <w:rPr>
                <w:b/>
                <w:bCs/>
              </w:rPr>
            </w:pPr>
            <w:r>
              <w:rPr>
                <w:b/>
                <w:bCs/>
              </w:rPr>
              <w:t>Summary of annual progress tied to District Goals, Objectives and Superintendent Standards</w:t>
            </w:r>
          </w:p>
          <w:p w14:paraId="07D97A4B" w14:textId="77777777" w:rsidR="00D43809" w:rsidRDefault="00D43809" w:rsidP="0069189F">
            <w:pPr>
              <w:rPr>
                <w:b/>
                <w:bCs/>
              </w:rPr>
            </w:pPr>
          </w:p>
          <w:p w14:paraId="3D3552AF" w14:textId="77777777" w:rsidR="00D43809" w:rsidRDefault="00D43809" w:rsidP="0069189F">
            <w:pPr>
              <w:rPr>
                <w:b/>
                <w:bCs/>
              </w:rPr>
            </w:pPr>
          </w:p>
          <w:p w14:paraId="41B1C955" w14:textId="77777777" w:rsidR="00D43809" w:rsidRDefault="00D43809" w:rsidP="0069189F">
            <w:pPr>
              <w:rPr>
                <w:b/>
                <w:bCs/>
              </w:rPr>
            </w:pPr>
          </w:p>
          <w:p w14:paraId="5C859FD6" w14:textId="77777777" w:rsidR="00D43809" w:rsidRDefault="00D43809" w:rsidP="0069189F">
            <w:pPr>
              <w:rPr>
                <w:b/>
                <w:bCs/>
              </w:rPr>
            </w:pPr>
          </w:p>
          <w:p w14:paraId="0D51CC68" w14:textId="77777777" w:rsidR="00D43809" w:rsidRDefault="00D43809" w:rsidP="0069189F">
            <w:pPr>
              <w:rPr>
                <w:b/>
                <w:bCs/>
              </w:rPr>
            </w:pPr>
          </w:p>
          <w:p w14:paraId="161B6855" w14:textId="77777777" w:rsidR="00D43809" w:rsidRDefault="00D43809" w:rsidP="0069189F">
            <w:pPr>
              <w:rPr>
                <w:b/>
                <w:bCs/>
              </w:rPr>
            </w:pPr>
          </w:p>
          <w:p w14:paraId="347E4159" w14:textId="77777777" w:rsidR="00D43809" w:rsidRDefault="00D43809" w:rsidP="0069189F">
            <w:pPr>
              <w:rPr>
                <w:b/>
                <w:bCs/>
              </w:rPr>
            </w:pPr>
          </w:p>
          <w:p w14:paraId="6A9DBD36" w14:textId="77777777" w:rsidR="00D43809" w:rsidRDefault="00D43809" w:rsidP="0069189F">
            <w:pPr>
              <w:rPr>
                <w:b/>
                <w:bCs/>
              </w:rPr>
            </w:pPr>
          </w:p>
          <w:p w14:paraId="40709E34" w14:textId="77777777" w:rsidR="00D43809" w:rsidRDefault="00D43809" w:rsidP="0069189F">
            <w:pPr>
              <w:rPr>
                <w:b/>
                <w:bCs/>
              </w:rPr>
            </w:pPr>
          </w:p>
          <w:p w14:paraId="3B7205B6" w14:textId="77777777" w:rsidR="00D43809" w:rsidRDefault="00D43809" w:rsidP="0069189F">
            <w:pPr>
              <w:rPr>
                <w:b/>
                <w:bCs/>
              </w:rPr>
            </w:pPr>
          </w:p>
          <w:p w14:paraId="2051E246" w14:textId="77777777" w:rsidR="00D43809" w:rsidRDefault="00D43809" w:rsidP="0069189F">
            <w:pPr>
              <w:rPr>
                <w:b/>
                <w:bCs/>
              </w:rPr>
            </w:pPr>
          </w:p>
          <w:p w14:paraId="00625207" w14:textId="77777777" w:rsidR="00D43809" w:rsidRDefault="00D43809" w:rsidP="0069189F">
            <w:pPr>
              <w:rPr>
                <w:b/>
                <w:bCs/>
              </w:rPr>
            </w:pPr>
          </w:p>
          <w:p w14:paraId="56F18BAB" w14:textId="77777777" w:rsidR="00D43809" w:rsidRDefault="00D43809" w:rsidP="0069189F">
            <w:pPr>
              <w:rPr>
                <w:b/>
                <w:bCs/>
              </w:rPr>
            </w:pPr>
          </w:p>
          <w:p w14:paraId="0B87F0A6" w14:textId="77777777" w:rsidR="00D43809" w:rsidRDefault="00D43809" w:rsidP="0069189F">
            <w:pPr>
              <w:rPr>
                <w:b/>
                <w:bCs/>
              </w:rPr>
            </w:pPr>
          </w:p>
          <w:p w14:paraId="7927C3C7" w14:textId="77777777" w:rsidR="00D43809" w:rsidRDefault="00D43809" w:rsidP="0069189F">
            <w:pPr>
              <w:rPr>
                <w:b/>
                <w:bCs/>
              </w:rPr>
            </w:pPr>
          </w:p>
          <w:p w14:paraId="058EA155" w14:textId="77777777" w:rsidR="00D43809" w:rsidRDefault="00D43809" w:rsidP="0069189F">
            <w:pPr>
              <w:rPr>
                <w:b/>
                <w:bCs/>
              </w:rPr>
            </w:pPr>
          </w:p>
          <w:p w14:paraId="4BCFED0E" w14:textId="77777777" w:rsidR="00D43809" w:rsidRDefault="00D43809" w:rsidP="0069189F">
            <w:pPr>
              <w:rPr>
                <w:b/>
                <w:bCs/>
              </w:rPr>
            </w:pPr>
          </w:p>
          <w:p w14:paraId="02C60E40" w14:textId="77777777" w:rsidR="00D43809" w:rsidRDefault="00D43809" w:rsidP="0069189F">
            <w:pPr>
              <w:rPr>
                <w:b/>
                <w:bCs/>
              </w:rPr>
            </w:pPr>
          </w:p>
          <w:p w14:paraId="031D70C4" w14:textId="77777777" w:rsidR="00D43809" w:rsidRDefault="00D43809" w:rsidP="0069189F">
            <w:pPr>
              <w:rPr>
                <w:b/>
                <w:bCs/>
              </w:rPr>
            </w:pPr>
          </w:p>
          <w:p w14:paraId="1B7BB592" w14:textId="77777777" w:rsidR="00D43809" w:rsidRDefault="00D43809" w:rsidP="0069189F">
            <w:pPr>
              <w:rPr>
                <w:b/>
                <w:bCs/>
              </w:rPr>
            </w:pPr>
          </w:p>
          <w:p w14:paraId="73F16C83" w14:textId="77777777" w:rsidR="00D43809" w:rsidRDefault="00D43809" w:rsidP="0069189F">
            <w:pPr>
              <w:rPr>
                <w:b/>
                <w:bCs/>
              </w:rPr>
            </w:pPr>
          </w:p>
          <w:p w14:paraId="0FDCC4EB" w14:textId="77777777" w:rsidR="00D43809" w:rsidRDefault="00D43809" w:rsidP="0069189F">
            <w:pPr>
              <w:rPr>
                <w:b/>
                <w:bCs/>
              </w:rPr>
            </w:pPr>
          </w:p>
          <w:p w14:paraId="237B316E" w14:textId="77777777" w:rsidR="00D43809" w:rsidRDefault="00D43809" w:rsidP="0069189F">
            <w:pPr>
              <w:rPr>
                <w:b/>
                <w:bCs/>
              </w:rPr>
            </w:pPr>
          </w:p>
          <w:p w14:paraId="48241C6E" w14:textId="77777777" w:rsidR="00D43809" w:rsidRDefault="00D43809" w:rsidP="0069189F">
            <w:pPr>
              <w:rPr>
                <w:b/>
                <w:bCs/>
              </w:rPr>
            </w:pPr>
          </w:p>
          <w:p w14:paraId="2C638F24" w14:textId="77777777" w:rsidR="00D43809" w:rsidRDefault="00D43809" w:rsidP="0069189F">
            <w:pPr>
              <w:rPr>
                <w:b/>
                <w:bCs/>
              </w:rPr>
            </w:pPr>
            <w:r>
              <w:rPr>
                <w:b/>
                <w:bCs/>
              </w:rPr>
              <w:t>Board President or designee: ________________________________________  Date: _______________</w:t>
            </w:r>
          </w:p>
          <w:p w14:paraId="02771021" w14:textId="77777777" w:rsidR="00D43809" w:rsidRDefault="00D43809" w:rsidP="0069189F">
            <w:pPr>
              <w:rPr>
                <w:b/>
                <w:bCs/>
              </w:rPr>
            </w:pPr>
          </w:p>
          <w:p w14:paraId="2CB2705F" w14:textId="77777777" w:rsidR="00D43809" w:rsidRDefault="00D43809" w:rsidP="0069189F">
            <w:pPr>
              <w:rPr>
                <w:b/>
                <w:bCs/>
              </w:rPr>
            </w:pPr>
            <w:r>
              <w:rPr>
                <w:b/>
                <w:bCs/>
              </w:rPr>
              <w:t>Superintendent: ___________________________________________________  Date: _______________</w:t>
            </w:r>
          </w:p>
        </w:tc>
      </w:tr>
    </w:tbl>
    <w:p w14:paraId="5AC098BE" w14:textId="77777777" w:rsidR="00D43809" w:rsidRPr="0069189F" w:rsidRDefault="00D43809" w:rsidP="0069189F">
      <w:pPr>
        <w:ind w:left="-630"/>
        <w:rPr>
          <w:b/>
          <w:bCs/>
        </w:rPr>
      </w:pPr>
    </w:p>
    <w:p w14:paraId="3252A45C" w14:textId="77777777" w:rsidR="001E0FCB" w:rsidRDefault="001E0FCB" w:rsidP="00D43809">
      <w:pPr>
        <w:ind w:left="-720"/>
      </w:pPr>
    </w:p>
    <w:sectPr w:rsidR="001E0FCB" w:rsidSect="009A4327">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8AF27" w14:textId="77777777" w:rsidR="00B9064F" w:rsidRDefault="00B9064F" w:rsidP="00671CD2">
      <w:r>
        <w:separator/>
      </w:r>
    </w:p>
  </w:endnote>
  <w:endnote w:type="continuationSeparator" w:id="0">
    <w:p w14:paraId="6FFCF661" w14:textId="77777777" w:rsidR="00B9064F" w:rsidRDefault="00B9064F" w:rsidP="0067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5102218"/>
      <w:docPartObj>
        <w:docPartGallery w:val="Page Numbers (Bottom of Page)"/>
        <w:docPartUnique/>
      </w:docPartObj>
    </w:sdtPr>
    <w:sdtContent>
      <w:p w14:paraId="1C9C4812" w14:textId="4A580D99" w:rsidR="00172663" w:rsidRDefault="00172663" w:rsidP="00D52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FF4239" w14:textId="77777777" w:rsidR="00172663" w:rsidRDefault="00172663" w:rsidP="001726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3441767"/>
      <w:docPartObj>
        <w:docPartGallery w:val="Page Numbers (Bottom of Page)"/>
        <w:docPartUnique/>
      </w:docPartObj>
    </w:sdtPr>
    <w:sdtContent>
      <w:p w14:paraId="72817E02" w14:textId="39C5AE3B" w:rsidR="00172663" w:rsidRDefault="00172663" w:rsidP="00D52C13">
        <w:pPr>
          <w:pStyle w:val="Footer"/>
          <w:framePr w:wrap="none" w:vAnchor="text" w:hAnchor="margin" w:xAlign="right" w:y="1"/>
          <w:rPr>
            <w:rStyle w:val="PageNumber"/>
          </w:rPr>
        </w:pPr>
        <w:r w:rsidRPr="00172663">
          <w:rPr>
            <w:rStyle w:val="PageNumber"/>
            <w:sz w:val="20"/>
            <w:szCs w:val="20"/>
          </w:rPr>
          <w:fldChar w:fldCharType="begin"/>
        </w:r>
        <w:r w:rsidRPr="00172663">
          <w:rPr>
            <w:rStyle w:val="PageNumber"/>
            <w:sz w:val="20"/>
            <w:szCs w:val="20"/>
          </w:rPr>
          <w:instrText xml:space="preserve"> PAGE </w:instrText>
        </w:r>
        <w:r w:rsidRPr="00172663">
          <w:rPr>
            <w:rStyle w:val="PageNumber"/>
            <w:sz w:val="20"/>
            <w:szCs w:val="20"/>
          </w:rPr>
          <w:fldChar w:fldCharType="separate"/>
        </w:r>
        <w:r w:rsidRPr="00172663">
          <w:rPr>
            <w:rStyle w:val="PageNumber"/>
            <w:noProof/>
            <w:sz w:val="20"/>
            <w:szCs w:val="20"/>
          </w:rPr>
          <w:t>1</w:t>
        </w:r>
        <w:r w:rsidRPr="00172663">
          <w:rPr>
            <w:rStyle w:val="PageNumber"/>
            <w:sz w:val="20"/>
            <w:szCs w:val="20"/>
          </w:rPr>
          <w:fldChar w:fldCharType="end"/>
        </w:r>
      </w:p>
    </w:sdtContent>
  </w:sdt>
  <w:p w14:paraId="59B792A4" w14:textId="77777777" w:rsidR="00172663" w:rsidRDefault="00172663" w:rsidP="001726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9837A" w14:textId="77777777" w:rsidR="00B9064F" w:rsidRDefault="00B9064F" w:rsidP="00671CD2">
      <w:r>
        <w:separator/>
      </w:r>
    </w:p>
  </w:footnote>
  <w:footnote w:type="continuationSeparator" w:id="0">
    <w:p w14:paraId="650A7734" w14:textId="77777777" w:rsidR="00B9064F" w:rsidRDefault="00B9064F" w:rsidP="0067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F1B3" w14:textId="77777777" w:rsidR="001E0FCB" w:rsidRDefault="001E0FCB" w:rsidP="001E0FCB">
    <w:pPr>
      <w:ind w:left="-720"/>
      <w:jc w:val="center"/>
    </w:pPr>
    <w:r>
      <w:t>SUPERINTENDENT EVALUATION SYSTEM – WORKSHEETS ADAPTED BY OSBA FROM THE OHIO SCHOOL SUPERINTENDENT EVALUATION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188B"/>
    <w:multiLevelType w:val="hybridMultilevel"/>
    <w:tmpl w:val="74DA6B04"/>
    <w:lvl w:ilvl="0" w:tplc="0B749D66">
      <w:start w:val="1"/>
      <w:numFmt w:val="decimal"/>
      <w:lvlText w:val="%1."/>
      <w:lvlJc w:val="left"/>
      <w:pPr>
        <w:ind w:left="360" w:hanging="360"/>
      </w:pPr>
      <w:rPr>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8D02A98"/>
    <w:multiLevelType w:val="hybridMultilevel"/>
    <w:tmpl w:val="94203D1C"/>
    <w:lvl w:ilvl="0" w:tplc="C7D249D4">
      <w:start w:val="1"/>
      <w:numFmt w:val="decimal"/>
      <w:lvlText w:val="%1."/>
      <w:lvlJc w:val="left"/>
      <w:pPr>
        <w:ind w:left="360" w:hanging="360"/>
      </w:pPr>
      <w:rPr>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40AE19BA"/>
    <w:multiLevelType w:val="hybridMultilevel"/>
    <w:tmpl w:val="8D2A17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Bol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Bol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Bol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AF4540"/>
    <w:multiLevelType w:val="hybridMultilevel"/>
    <w:tmpl w:val="76DC639C"/>
    <w:lvl w:ilvl="0" w:tplc="C7D249D4">
      <w:start w:val="1"/>
      <w:numFmt w:val="decimal"/>
      <w:lvlText w:val="%1."/>
      <w:lvlJc w:val="left"/>
      <w:pPr>
        <w:ind w:left="360" w:hanging="360"/>
      </w:pPr>
      <w:rPr>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4FD44E5F"/>
    <w:multiLevelType w:val="hybridMultilevel"/>
    <w:tmpl w:val="D22EEEFA"/>
    <w:lvl w:ilvl="0" w:tplc="0B749D6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FF720F"/>
    <w:multiLevelType w:val="hybridMultilevel"/>
    <w:tmpl w:val="94203D1C"/>
    <w:lvl w:ilvl="0" w:tplc="C7D249D4">
      <w:start w:val="1"/>
      <w:numFmt w:val="decimal"/>
      <w:lvlText w:val="%1."/>
      <w:lvlJc w:val="left"/>
      <w:pPr>
        <w:ind w:left="360" w:hanging="360"/>
      </w:pPr>
      <w:rPr>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611E1800"/>
    <w:multiLevelType w:val="hybridMultilevel"/>
    <w:tmpl w:val="C82A6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CD2"/>
    <w:rsid w:val="00172663"/>
    <w:rsid w:val="001D3BE2"/>
    <w:rsid w:val="001E0FCB"/>
    <w:rsid w:val="00671CD2"/>
    <w:rsid w:val="0080133B"/>
    <w:rsid w:val="009A4327"/>
    <w:rsid w:val="00B45B27"/>
    <w:rsid w:val="00B9064F"/>
    <w:rsid w:val="00CE6C3D"/>
    <w:rsid w:val="00D43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8BBD5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1CD2"/>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CD2"/>
    <w:pPr>
      <w:ind w:left="720"/>
      <w:contextualSpacing/>
    </w:pPr>
    <w:rPr>
      <w:rFonts w:ascii="Arial" w:eastAsia="Cambria" w:hAnsi="Arial"/>
      <w:sz w:val="22"/>
    </w:rPr>
  </w:style>
  <w:style w:type="paragraph" w:styleId="Header">
    <w:name w:val="header"/>
    <w:basedOn w:val="Normal"/>
    <w:link w:val="HeaderChar"/>
    <w:uiPriority w:val="99"/>
    <w:unhideWhenUsed/>
    <w:rsid w:val="00671CD2"/>
    <w:pPr>
      <w:tabs>
        <w:tab w:val="center" w:pos="4320"/>
        <w:tab w:val="right" w:pos="8640"/>
      </w:tabs>
    </w:pPr>
  </w:style>
  <w:style w:type="character" w:customStyle="1" w:styleId="HeaderChar">
    <w:name w:val="Header Char"/>
    <w:basedOn w:val="DefaultParagraphFont"/>
    <w:link w:val="Header"/>
    <w:uiPriority w:val="99"/>
    <w:rsid w:val="00671CD2"/>
    <w:rPr>
      <w:rFonts w:ascii="Cambria" w:eastAsia="MS Mincho" w:hAnsi="Cambria" w:cs="Times New Roman"/>
    </w:rPr>
  </w:style>
  <w:style w:type="paragraph" w:styleId="Footer">
    <w:name w:val="footer"/>
    <w:basedOn w:val="Normal"/>
    <w:link w:val="FooterChar"/>
    <w:uiPriority w:val="99"/>
    <w:unhideWhenUsed/>
    <w:rsid w:val="00671CD2"/>
    <w:pPr>
      <w:tabs>
        <w:tab w:val="center" w:pos="4320"/>
        <w:tab w:val="right" w:pos="8640"/>
      </w:tabs>
    </w:pPr>
  </w:style>
  <w:style w:type="character" w:customStyle="1" w:styleId="FooterChar">
    <w:name w:val="Footer Char"/>
    <w:basedOn w:val="DefaultParagraphFont"/>
    <w:link w:val="Footer"/>
    <w:uiPriority w:val="99"/>
    <w:rsid w:val="00671CD2"/>
    <w:rPr>
      <w:rFonts w:ascii="Cambria" w:eastAsia="MS Mincho" w:hAnsi="Cambria" w:cs="Times New Roman"/>
    </w:rPr>
  </w:style>
  <w:style w:type="table" w:styleId="GridTable4-Accent3">
    <w:name w:val="Grid Table 4 Accent 3"/>
    <w:basedOn w:val="TableNormal"/>
    <w:uiPriority w:val="49"/>
    <w:rsid w:val="001E0FCB"/>
    <w:rPr>
      <w:rFonts w:eastAsiaTheme="minorHAns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39"/>
    <w:rsid w:val="00D4380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LaSota</dc:creator>
  <cp:keywords/>
  <dc:description/>
  <cp:lastModifiedBy>Gwen Samet</cp:lastModifiedBy>
  <cp:revision>3</cp:revision>
  <cp:lastPrinted>2017-11-08T15:29:00Z</cp:lastPrinted>
  <dcterms:created xsi:type="dcterms:W3CDTF">2019-09-05T15:15:00Z</dcterms:created>
  <dcterms:modified xsi:type="dcterms:W3CDTF">2019-09-05T16:48:00Z</dcterms:modified>
</cp:coreProperties>
</file>