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29AF3" w14:textId="141D9164" w:rsidR="00A1025B" w:rsidRDefault="000E79C0" w:rsidP="003B20DD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A01BEA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45720" distB="45720" distL="182880" distR="182880" simplePos="0" relativeHeight="251659264" behindDoc="1" locked="0" layoutInCell="1" allowOverlap="1" wp14:anchorId="7B243AA8" wp14:editId="4D5F753B">
                <wp:simplePos x="0" y="0"/>
                <wp:positionH relativeFrom="margin">
                  <wp:posOffset>3171825</wp:posOffset>
                </wp:positionH>
                <wp:positionV relativeFrom="margin">
                  <wp:posOffset>-600710</wp:posOffset>
                </wp:positionV>
                <wp:extent cx="2876550" cy="534422"/>
                <wp:effectExtent l="0" t="0" r="0" b="0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534422"/>
                          <a:chOff x="-150931" y="0"/>
                          <a:chExt cx="4075123" cy="1352341"/>
                        </a:xfrm>
                      </wpg:grpSpPr>
                      <wps:wsp>
                        <wps:cNvPr id="199" name="Rectangle 199"/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16A39C" w14:textId="77777777" w:rsidR="00A01BEA" w:rsidRDefault="00A01BEA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-150931" y="252685"/>
                            <a:ext cx="4075123" cy="10996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8300F7" w14:textId="687B3508" w:rsidR="00A01BEA" w:rsidRPr="00A01BEA" w:rsidRDefault="00A01BEA" w:rsidP="000E79C0">
                              <w:pPr>
                                <w:jc w:val="center"/>
                                <w:rPr>
                                  <w:caps/>
                                  <w:color w:val="5B9BD5" w:themeColor="accent1"/>
                                  <w:szCs w:val="26"/>
                                </w:rPr>
                              </w:pPr>
                              <w:r w:rsidRPr="00A01BEA">
                                <w:rPr>
                                  <w:caps/>
                                  <w:color w:val="5B9BD5" w:themeColor="accent1"/>
                                  <w:szCs w:val="26"/>
                                </w:rPr>
                                <w:t>Who are the best people to start my school’s PAX GBG Program?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243AA8" id="Group 198" o:spid="_x0000_s1026" style="position:absolute;margin-left:249.75pt;margin-top:-47.3pt;width:226.5pt;height:42.1pt;z-index:-251657216;mso-wrap-distance-left:14.4pt;mso-wrap-distance-top:3.6pt;mso-wrap-distance-right:14.4pt;mso-wrap-distance-bottom:3.6pt;mso-position-horizontal-relative:margin;mso-position-vertical-relative:margin;mso-width-relative:margin;mso-height-relative:margin" coordorigin="-1509" coordsize="40751,13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">
                <v:rect id="Rectangle 199" o:spid="_x0000_s1027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" fillcolor="#5b9bd5 [3204]" stroked="f" strokeweight="1pt">
                  <v:textbox>
                    <w:txbxContent>
                      <w:p w14:paraId="7F16A39C" w14:textId="77777777" w:rsidR="00A01BEA" w:rsidRDefault="00A01BEA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Cs w:val="28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0" o:spid="_x0000_s1028" type="#_x0000_t202" style="position:absolute;left:-1509;top:2526;width:40750;height:10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<v:textbox inset=",7.2pt,,0">
                    <w:txbxContent>
                      <w:p w14:paraId="798300F7" w14:textId="687B3508" w:rsidR="00A01BEA" w:rsidRPr="00A01BEA" w:rsidRDefault="00A01BEA" w:rsidP="000E79C0">
                        <w:pPr>
                          <w:jc w:val="center"/>
                          <w:rPr>
                            <w:caps/>
                            <w:color w:val="5B9BD5" w:themeColor="accent1"/>
                            <w:szCs w:val="26"/>
                          </w:rPr>
                        </w:pPr>
                        <w:r w:rsidRPr="00A01BEA">
                          <w:rPr>
                            <w:caps/>
                            <w:color w:val="5B9BD5" w:themeColor="accent1"/>
                            <w:szCs w:val="26"/>
                          </w:rPr>
                          <w:t>Who are the best people to start my school’s PAX GBG Program?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53EC7C98" w14:textId="77777777" w:rsidR="00CB3741" w:rsidRDefault="00CB3741" w:rsidP="003B20DD">
      <w:pPr>
        <w:rPr>
          <w:rFonts w:asciiTheme="minorHAnsi" w:hAnsiTheme="minorHAnsi" w:cstheme="minorHAnsi"/>
          <w:b/>
          <w:szCs w:val="22"/>
          <w:u w:val="single"/>
        </w:rPr>
      </w:pPr>
    </w:p>
    <w:p w14:paraId="376F32F8" w14:textId="41876577" w:rsidR="003B20DD" w:rsidRDefault="00A1025B" w:rsidP="003B20DD">
      <w:pPr>
        <w:rPr>
          <w:rFonts w:asciiTheme="minorHAnsi" w:hAnsiTheme="minorHAnsi" w:cstheme="minorHAnsi"/>
          <w:b/>
          <w:szCs w:val="22"/>
          <w:u w:val="single"/>
        </w:rPr>
      </w:pPr>
      <w:r w:rsidRPr="00A1025B">
        <w:rPr>
          <w:rFonts w:asciiTheme="minorHAnsi" w:hAnsiTheme="minorHAnsi" w:cstheme="minorHAnsi"/>
          <w:b/>
          <w:szCs w:val="22"/>
          <w:u w:val="single"/>
        </w:rPr>
        <w:t>Picking the best teachers to start a strong PAX</w:t>
      </w:r>
      <w:r w:rsidR="00E3213F">
        <w:rPr>
          <w:rFonts w:asciiTheme="minorHAnsi" w:hAnsiTheme="minorHAnsi" w:cstheme="minorHAnsi"/>
          <w:b/>
          <w:szCs w:val="22"/>
          <w:u w:val="single"/>
        </w:rPr>
        <w:t xml:space="preserve"> GBG</w:t>
      </w:r>
      <w:r w:rsidRPr="00A1025B">
        <w:rPr>
          <w:rFonts w:asciiTheme="minorHAnsi" w:hAnsiTheme="minorHAnsi" w:cstheme="minorHAnsi"/>
          <w:b/>
          <w:szCs w:val="22"/>
          <w:u w:val="single"/>
        </w:rPr>
        <w:t xml:space="preserve"> Program in your school:</w:t>
      </w:r>
    </w:p>
    <w:p w14:paraId="40033401" w14:textId="5D3AF5BE" w:rsidR="00A1025B" w:rsidRPr="00A1025B" w:rsidRDefault="00A1025B" w:rsidP="003B20DD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5EED105" w14:textId="5B6FBA35" w:rsidR="003B20DD" w:rsidRPr="00A1025B" w:rsidRDefault="003B20DD" w:rsidP="003B20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A1025B">
        <w:rPr>
          <w:rFonts w:asciiTheme="minorHAnsi" w:hAnsiTheme="minorHAnsi" w:cstheme="minorHAnsi"/>
        </w:rPr>
        <w:t>Ideally, it would be great to train teams of teachers who already work</w:t>
      </w:r>
      <w:r w:rsidR="00A1025B" w:rsidRPr="00A1025B">
        <w:rPr>
          <w:rFonts w:asciiTheme="minorHAnsi" w:hAnsiTheme="minorHAnsi" w:cstheme="minorHAnsi"/>
        </w:rPr>
        <w:t xml:space="preserve"> well </w:t>
      </w:r>
      <w:r w:rsidR="00A1025B">
        <w:rPr>
          <w:rFonts w:asciiTheme="minorHAnsi" w:hAnsiTheme="minorHAnsi" w:cstheme="minorHAnsi"/>
        </w:rPr>
        <w:t>together and who</w:t>
      </w:r>
      <w:r w:rsidRPr="00A1025B">
        <w:rPr>
          <w:rFonts w:asciiTheme="minorHAnsi" w:hAnsiTheme="minorHAnsi" w:cstheme="minorHAnsi"/>
        </w:rPr>
        <w:t xml:space="preserve"> already meet as a team.  </w:t>
      </w:r>
    </w:p>
    <w:p w14:paraId="45D591AB" w14:textId="49AC346D" w:rsidR="00A1025B" w:rsidRPr="00A1025B" w:rsidRDefault="00A1025B" w:rsidP="00A1025B">
      <w:pPr>
        <w:pStyle w:val="ListParagraph"/>
        <w:rPr>
          <w:rFonts w:asciiTheme="minorHAnsi" w:hAnsiTheme="minorHAnsi" w:cstheme="minorHAnsi"/>
        </w:rPr>
      </w:pPr>
    </w:p>
    <w:p w14:paraId="2D4239B2" w14:textId="1DDFD91C" w:rsidR="00A1025B" w:rsidRPr="00A1025B" w:rsidRDefault="00A1025B" w:rsidP="003B20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A1025B">
        <w:rPr>
          <w:rFonts w:asciiTheme="minorHAnsi" w:hAnsiTheme="minorHAnsi" w:cstheme="minorHAnsi"/>
        </w:rPr>
        <w:t>Here are some other questions to ask as you select teachers:</w:t>
      </w:r>
    </w:p>
    <w:p w14:paraId="60AC1CB5" w14:textId="3BB6492F" w:rsidR="00A1025B" w:rsidRPr="00A1025B" w:rsidRDefault="00E378DB" w:rsidP="00A1025B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E378DB">
        <w:rPr>
          <w:rFonts w:asciiTheme="minorHAnsi" w:hAnsiTheme="minorHAnsi" w:cstheme="minorHAnsi"/>
          <w:u w:val="single"/>
        </w:rPr>
        <w:t>Most important:</w:t>
      </w:r>
      <w:r>
        <w:rPr>
          <w:rFonts w:asciiTheme="minorHAnsi" w:hAnsiTheme="minorHAnsi" w:cstheme="minorHAnsi"/>
        </w:rPr>
        <w:t xml:space="preserve"> </w:t>
      </w:r>
      <w:r w:rsidR="00A1025B">
        <w:rPr>
          <w:rFonts w:asciiTheme="minorHAnsi" w:hAnsiTheme="minorHAnsi" w:cstheme="minorHAnsi"/>
        </w:rPr>
        <w:t xml:space="preserve">Is the teacher interested?  </w:t>
      </w:r>
    </w:p>
    <w:p w14:paraId="45D62AB0" w14:textId="5A8B2246" w:rsidR="00A1025B" w:rsidRPr="00A1025B" w:rsidRDefault="00A1025B" w:rsidP="00A1025B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A1025B">
        <w:rPr>
          <w:rFonts w:asciiTheme="minorHAnsi" w:hAnsiTheme="minorHAnsi" w:cstheme="minorHAnsi"/>
        </w:rPr>
        <w:t xml:space="preserve">Is the teacher open to change his or her mindset on how to approach classroom culture? </w:t>
      </w:r>
      <w:r w:rsidRPr="00E264BB">
        <w:rPr>
          <w:rFonts w:asciiTheme="minorHAnsi" w:hAnsiTheme="minorHAnsi" w:cstheme="minorHAnsi"/>
          <w:i/>
        </w:rPr>
        <w:t>PAX is a cultural shift</w:t>
      </w:r>
      <w:r w:rsidR="00E264BB">
        <w:rPr>
          <w:rFonts w:asciiTheme="minorHAnsi" w:hAnsiTheme="minorHAnsi" w:cstheme="minorHAnsi"/>
          <w:i/>
        </w:rPr>
        <w:t xml:space="preserve"> </w:t>
      </w:r>
      <w:r w:rsidR="00CB3741">
        <w:rPr>
          <w:rFonts w:asciiTheme="minorHAnsi" w:hAnsiTheme="minorHAnsi" w:cstheme="minorHAnsi"/>
          <w:i/>
        </w:rPr>
        <w:t xml:space="preserve">and teachers </w:t>
      </w:r>
      <w:r w:rsidR="000E79C0">
        <w:rPr>
          <w:rFonts w:asciiTheme="minorHAnsi" w:hAnsiTheme="minorHAnsi" w:cstheme="minorHAnsi"/>
          <w:i/>
        </w:rPr>
        <w:t>will</w:t>
      </w:r>
      <w:r w:rsidR="00E264BB">
        <w:rPr>
          <w:rFonts w:asciiTheme="minorHAnsi" w:hAnsiTheme="minorHAnsi" w:cstheme="minorHAnsi"/>
          <w:i/>
        </w:rPr>
        <w:t xml:space="preserve"> need to change</w:t>
      </w:r>
      <w:r w:rsidR="00CB3741">
        <w:rPr>
          <w:rFonts w:asciiTheme="minorHAnsi" w:hAnsiTheme="minorHAnsi" w:cstheme="minorHAnsi"/>
          <w:i/>
        </w:rPr>
        <w:t xml:space="preserve"> some</w:t>
      </w:r>
      <w:r w:rsidR="00E264BB">
        <w:rPr>
          <w:rFonts w:asciiTheme="minorHAnsi" w:hAnsiTheme="minorHAnsi" w:cstheme="minorHAnsi"/>
          <w:i/>
        </w:rPr>
        <w:t xml:space="preserve"> way</w:t>
      </w:r>
      <w:r w:rsidR="00CB3741">
        <w:rPr>
          <w:rFonts w:asciiTheme="minorHAnsi" w:hAnsiTheme="minorHAnsi" w:cstheme="minorHAnsi"/>
          <w:i/>
        </w:rPr>
        <w:t>s</w:t>
      </w:r>
      <w:r w:rsidR="00E264BB">
        <w:rPr>
          <w:rFonts w:asciiTheme="minorHAnsi" w:hAnsiTheme="minorHAnsi" w:cstheme="minorHAnsi"/>
          <w:i/>
        </w:rPr>
        <w:t xml:space="preserve"> of thinking</w:t>
      </w:r>
      <w:r w:rsidRPr="00E264BB">
        <w:rPr>
          <w:rFonts w:asciiTheme="minorHAnsi" w:hAnsiTheme="minorHAnsi" w:cstheme="minorHAnsi"/>
          <w:i/>
        </w:rPr>
        <w:t>.</w:t>
      </w:r>
    </w:p>
    <w:p w14:paraId="44308119" w14:textId="77777777" w:rsidR="00A1025B" w:rsidRPr="00A1025B" w:rsidRDefault="00A1025B" w:rsidP="00A1025B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A1025B">
        <w:rPr>
          <w:rFonts w:asciiTheme="minorHAnsi" w:hAnsiTheme="minorHAnsi" w:cstheme="minorHAnsi"/>
        </w:rPr>
        <w:t xml:space="preserve">Is the teacher willing to work with a PAX Partner in the classroom and receive feedback on best practices to get the best evidence-based results?  </w:t>
      </w:r>
    </w:p>
    <w:p w14:paraId="4F025CE2" w14:textId="77777777" w:rsidR="00A1025B" w:rsidRDefault="00A1025B" w:rsidP="00A1025B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A1025B">
        <w:rPr>
          <w:rFonts w:asciiTheme="minorHAnsi" w:hAnsiTheme="minorHAnsi" w:cstheme="minorHAnsi"/>
        </w:rPr>
        <w:t>Is the teacher willing to have fun with students?</w:t>
      </w:r>
    </w:p>
    <w:p w14:paraId="28B22870" w14:textId="77777777" w:rsidR="00E3213F" w:rsidRDefault="00E3213F" w:rsidP="00A1025B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Is the teacher respected by his/her peers and not considered the “principal’s pet”?</w:t>
      </w:r>
    </w:p>
    <w:p w14:paraId="55C61E76" w14:textId="77777777" w:rsidR="00E3213F" w:rsidRPr="00A1025B" w:rsidRDefault="00E3213F" w:rsidP="00E3213F">
      <w:pPr>
        <w:pStyle w:val="ListParagraph"/>
        <w:ind w:left="1440"/>
        <w:rPr>
          <w:rFonts w:asciiTheme="minorHAnsi" w:hAnsiTheme="minorHAnsi" w:cstheme="minorHAnsi"/>
        </w:rPr>
      </w:pPr>
    </w:p>
    <w:p w14:paraId="39C69B5E" w14:textId="1A6D4178" w:rsidR="00D25B06" w:rsidRDefault="00CB3741" w:rsidP="001B2B6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25B06">
        <w:rPr>
          <w:rFonts w:asciiTheme="minorHAnsi" w:hAnsiTheme="minorHAnsi" w:cstheme="minorHAnsi"/>
        </w:rPr>
        <w:t>P</w:t>
      </w:r>
      <w:r w:rsidR="00E3213F" w:rsidRPr="00D25B06">
        <w:rPr>
          <w:rFonts w:asciiTheme="minorHAnsi" w:hAnsiTheme="minorHAnsi" w:cstheme="minorHAnsi"/>
        </w:rPr>
        <w:t xml:space="preserve">ick open-minded teachers. You cannot force </w:t>
      </w:r>
      <w:r w:rsidRPr="00D25B06">
        <w:rPr>
          <w:rFonts w:asciiTheme="minorHAnsi" w:hAnsiTheme="minorHAnsi" w:cstheme="minorHAnsi"/>
        </w:rPr>
        <w:t>a teacher</w:t>
      </w:r>
      <w:r w:rsidR="00E3213F" w:rsidRPr="00D25B06">
        <w:rPr>
          <w:rFonts w:asciiTheme="minorHAnsi" w:hAnsiTheme="minorHAnsi" w:cstheme="minorHAnsi"/>
        </w:rPr>
        <w:t xml:space="preserve"> to be PAX.  It is a cultural shift. Once the impact of that cultural shift is evident, then other teachers, who ot</w:t>
      </w:r>
      <w:r w:rsidR="00E378DB">
        <w:rPr>
          <w:rFonts w:asciiTheme="minorHAnsi" w:hAnsiTheme="minorHAnsi" w:cstheme="minorHAnsi"/>
        </w:rPr>
        <w:t xml:space="preserve">herwise would have been </w:t>
      </w:r>
      <w:r w:rsidR="00E3213F" w:rsidRPr="00D25B06">
        <w:rPr>
          <w:rFonts w:asciiTheme="minorHAnsi" w:hAnsiTheme="minorHAnsi" w:cstheme="minorHAnsi"/>
        </w:rPr>
        <w:t>resistant, tend to want to join in.</w:t>
      </w:r>
      <w:r w:rsidRPr="00D25B06">
        <w:rPr>
          <w:rFonts w:asciiTheme="minorHAnsi" w:hAnsiTheme="minorHAnsi" w:cstheme="minorHAnsi"/>
        </w:rPr>
        <w:t xml:space="preserve">  </w:t>
      </w:r>
    </w:p>
    <w:p w14:paraId="140E1605" w14:textId="77777777" w:rsidR="00D25B06" w:rsidRDefault="00D25B06" w:rsidP="00D25B06">
      <w:pPr>
        <w:pStyle w:val="ListParagraph"/>
        <w:rPr>
          <w:rFonts w:asciiTheme="minorHAnsi" w:hAnsiTheme="minorHAnsi" w:cstheme="minorHAnsi"/>
        </w:rPr>
      </w:pPr>
    </w:p>
    <w:p w14:paraId="668A860D" w14:textId="6577A375" w:rsidR="00D25B06" w:rsidRPr="00D25B06" w:rsidRDefault="00D25B06" w:rsidP="001B2B6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25B06">
        <w:rPr>
          <w:rFonts w:asciiTheme="minorHAnsi" w:hAnsiTheme="minorHAnsi" w:cstheme="minorHAnsi"/>
        </w:rPr>
        <w:t xml:space="preserve">Please </w:t>
      </w:r>
      <w:r w:rsidRPr="00E378DB">
        <w:rPr>
          <w:rFonts w:asciiTheme="minorHAnsi" w:hAnsiTheme="minorHAnsi" w:cstheme="minorHAnsi"/>
          <w:i/>
        </w:rPr>
        <w:t>do not</w:t>
      </w:r>
      <w:r w:rsidRPr="00D25B06">
        <w:rPr>
          <w:rFonts w:asciiTheme="minorHAnsi" w:hAnsiTheme="minorHAnsi" w:cstheme="minorHAnsi"/>
        </w:rPr>
        <w:t xml:space="preserve"> pick “struggling” teachers to begin. They will best be served later in the program.</w:t>
      </w:r>
    </w:p>
    <w:p w14:paraId="7F420378" w14:textId="77777777" w:rsidR="003B20DD" w:rsidRPr="00A1025B" w:rsidRDefault="003B20DD" w:rsidP="003B20DD">
      <w:pPr>
        <w:rPr>
          <w:rFonts w:asciiTheme="minorHAnsi" w:hAnsiTheme="minorHAnsi" w:cstheme="minorHAnsi"/>
          <w:sz w:val="22"/>
          <w:szCs w:val="22"/>
        </w:rPr>
      </w:pPr>
    </w:p>
    <w:p w14:paraId="228C1798" w14:textId="77777777" w:rsidR="00E3213F" w:rsidRDefault="00E3213F" w:rsidP="00E3213F">
      <w:pPr>
        <w:rPr>
          <w:rFonts w:asciiTheme="minorHAnsi" w:hAnsiTheme="minorHAnsi" w:cstheme="minorHAnsi"/>
          <w:b/>
          <w:szCs w:val="22"/>
          <w:u w:val="single"/>
        </w:rPr>
      </w:pPr>
      <w:r>
        <w:rPr>
          <w:rFonts w:asciiTheme="minorHAnsi" w:hAnsiTheme="minorHAnsi" w:cstheme="minorHAnsi"/>
          <w:b/>
          <w:szCs w:val="22"/>
          <w:u w:val="single"/>
        </w:rPr>
        <w:t>Picking the best people</w:t>
      </w:r>
      <w:r w:rsidRPr="00A1025B">
        <w:rPr>
          <w:rFonts w:asciiTheme="minorHAnsi" w:hAnsiTheme="minorHAnsi" w:cstheme="minorHAnsi"/>
          <w:b/>
          <w:szCs w:val="22"/>
          <w:u w:val="single"/>
        </w:rPr>
        <w:t xml:space="preserve"> to start a strong PAX </w:t>
      </w:r>
      <w:r>
        <w:rPr>
          <w:rFonts w:asciiTheme="minorHAnsi" w:hAnsiTheme="minorHAnsi" w:cstheme="minorHAnsi"/>
          <w:b/>
          <w:szCs w:val="22"/>
          <w:u w:val="single"/>
        </w:rPr>
        <w:t xml:space="preserve">Partner </w:t>
      </w:r>
      <w:r w:rsidRPr="00A1025B">
        <w:rPr>
          <w:rFonts w:asciiTheme="minorHAnsi" w:hAnsiTheme="minorHAnsi" w:cstheme="minorHAnsi"/>
          <w:b/>
          <w:szCs w:val="22"/>
          <w:u w:val="single"/>
        </w:rPr>
        <w:t>Program in your school:</w:t>
      </w:r>
    </w:p>
    <w:p w14:paraId="7371E594" w14:textId="77777777" w:rsidR="003B20DD" w:rsidRPr="00A1025B" w:rsidRDefault="003B20DD" w:rsidP="003B20DD">
      <w:pPr>
        <w:pStyle w:val="ListParagraph"/>
        <w:rPr>
          <w:rFonts w:asciiTheme="minorHAnsi" w:hAnsiTheme="minorHAnsi" w:cstheme="minorHAnsi"/>
        </w:rPr>
      </w:pPr>
      <w:r w:rsidRPr="00A1025B">
        <w:rPr>
          <w:rFonts w:asciiTheme="minorHAnsi" w:hAnsiTheme="minorHAnsi" w:cstheme="minorHAnsi"/>
        </w:rPr>
        <w:t> </w:t>
      </w:r>
    </w:p>
    <w:p w14:paraId="47C09C31" w14:textId="37CCC498" w:rsidR="00CB3741" w:rsidRDefault="001A5F42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order</w:t>
      </w:r>
      <w:r w:rsidR="00E3213F" w:rsidRPr="00A1025B">
        <w:rPr>
          <w:rFonts w:asciiTheme="minorHAnsi" w:hAnsiTheme="minorHAnsi" w:cstheme="minorHAnsi"/>
        </w:rPr>
        <w:t xml:space="preserve"> to </w:t>
      </w:r>
      <w:r w:rsidR="00E3213F" w:rsidRPr="00CB3741">
        <w:rPr>
          <w:rFonts w:asciiTheme="minorHAnsi" w:hAnsiTheme="minorHAnsi" w:cstheme="minorHAnsi"/>
          <w:b/>
          <w:i/>
        </w:rPr>
        <w:t xml:space="preserve">sustain the best practices and spirit of PAX </w:t>
      </w:r>
      <w:r>
        <w:rPr>
          <w:rFonts w:asciiTheme="minorHAnsi" w:hAnsiTheme="minorHAnsi" w:cstheme="minorHAnsi"/>
          <w:b/>
          <w:i/>
        </w:rPr>
        <w:t xml:space="preserve">and </w:t>
      </w:r>
      <w:r w:rsidR="00E3213F" w:rsidRPr="00CB3741">
        <w:rPr>
          <w:rFonts w:asciiTheme="minorHAnsi" w:hAnsiTheme="minorHAnsi" w:cstheme="minorHAnsi"/>
          <w:b/>
          <w:i/>
        </w:rPr>
        <w:t>to achieve the evidence based results both now and long into the future</w:t>
      </w:r>
      <w:r>
        <w:rPr>
          <w:rFonts w:asciiTheme="minorHAnsi" w:hAnsiTheme="minorHAnsi" w:cstheme="minorHAnsi"/>
          <w:b/>
          <w:i/>
        </w:rPr>
        <w:t xml:space="preserve">,  </w:t>
      </w:r>
      <w:r>
        <w:rPr>
          <w:rFonts w:asciiTheme="minorHAnsi" w:hAnsiTheme="minorHAnsi" w:cstheme="minorHAnsi"/>
        </w:rPr>
        <w:t>each school, with the support of the Regional PAX Partner, will be asked to</w:t>
      </w:r>
      <w:r w:rsidRPr="00007EF4">
        <w:rPr>
          <w:rFonts w:asciiTheme="minorHAnsi" w:hAnsiTheme="minorHAnsi" w:cstheme="minorHAnsi"/>
        </w:rPr>
        <w:t xml:space="preserve"> create a Building PAX </w:t>
      </w:r>
      <w:r>
        <w:rPr>
          <w:rFonts w:asciiTheme="minorHAnsi" w:hAnsiTheme="minorHAnsi" w:cstheme="minorHAnsi"/>
        </w:rPr>
        <w:t xml:space="preserve"> </w:t>
      </w:r>
      <w:r w:rsidR="00E378DB">
        <w:rPr>
          <w:rFonts w:asciiTheme="minorHAnsi" w:hAnsiTheme="minorHAnsi" w:cstheme="minorHAnsi"/>
        </w:rPr>
        <w:t xml:space="preserve">Partner </w:t>
      </w:r>
      <w:r>
        <w:rPr>
          <w:rFonts w:asciiTheme="minorHAnsi" w:hAnsiTheme="minorHAnsi" w:cstheme="minorHAnsi"/>
        </w:rPr>
        <w:t>Team of embedded “in-house” PAX Partners.</w:t>
      </w:r>
    </w:p>
    <w:p w14:paraId="600AAF86" w14:textId="77777777" w:rsidR="00CB3741" w:rsidRDefault="00CB3741" w:rsidP="00E3213F">
      <w:pPr>
        <w:pStyle w:val="ListParagraph"/>
        <w:ind w:left="0"/>
        <w:rPr>
          <w:rFonts w:asciiTheme="minorHAnsi" w:hAnsiTheme="minorHAnsi" w:cstheme="minorHAnsi"/>
        </w:rPr>
      </w:pPr>
    </w:p>
    <w:p w14:paraId="0FED2B6F" w14:textId="4A693AA6" w:rsidR="001A5F42" w:rsidRDefault="00E3213F" w:rsidP="001A5F42">
      <w:pPr>
        <w:pStyle w:val="ListParagraph"/>
        <w:ind w:left="0"/>
        <w:rPr>
          <w:rFonts w:asciiTheme="minorHAnsi" w:hAnsiTheme="minorHAnsi" w:cstheme="minorHAnsi"/>
        </w:rPr>
      </w:pPr>
      <w:r w:rsidRPr="00A1025B">
        <w:rPr>
          <w:rFonts w:asciiTheme="minorHAnsi" w:hAnsiTheme="minorHAnsi" w:cstheme="minorHAnsi"/>
        </w:rPr>
        <w:t>These "in-house</w:t>
      </w:r>
      <w:r w:rsidR="00FC4D36">
        <w:rPr>
          <w:rFonts w:asciiTheme="minorHAnsi" w:hAnsiTheme="minorHAnsi" w:cstheme="minorHAnsi"/>
        </w:rPr>
        <w:t xml:space="preserve">" </w:t>
      </w:r>
      <w:r w:rsidRPr="00A1025B">
        <w:rPr>
          <w:rFonts w:asciiTheme="minorHAnsi" w:hAnsiTheme="minorHAnsi" w:cstheme="minorHAnsi"/>
        </w:rPr>
        <w:t xml:space="preserve">Partners </w:t>
      </w:r>
      <w:r w:rsidR="001A5F42">
        <w:rPr>
          <w:rFonts w:asciiTheme="minorHAnsi" w:hAnsiTheme="minorHAnsi" w:cstheme="minorHAnsi"/>
        </w:rPr>
        <w:t>will</w:t>
      </w:r>
      <w:r w:rsidRPr="00A1025B">
        <w:rPr>
          <w:rFonts w:asciiTheme="minorHAnsi" w:hAnsiTheme="minorHAnsi" w:cstheme="minorHAnsi"/>
        </w:rPr>
        <w:t xml:space="preserve"> receive supp</w:t>
      </w:r>
      <w:r>
        <w:rPr>
          <w:rFonts w:asciiTheme="minorHAnsi" w:hAnsiTheme="minorHAnsi" w:cstheme="minorHAnsi"/>
        </w:rPr>
        <w:t>ort from</w:t>
      </w:r>
      <w:r w:rsidR="001A5F42">
        <w:rPr>
          <w:rFonts w:asciiTheme="minorHAnsi" w:hAnsiTheme="minorHAnsi" w:cstheme="minorHAnsi"/>
        </w:rPr>
        <w:t xml:space="preserve"> the </w:t>
      </w:r>
      <w:r w:rsidR="00E264BB"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</w:rPr>
        <w:t>egional PAX Partner</w:t>
      </w:r>
      <w:r w:rsidR="001A5F42">
        <w:rPr>
          <w:rFonts w:asciiTheme="minorHAnsi" w:hAnsiTheme="minorHAnsi" w:cstheme="minorHAnsi"/>
        </w:rPr>
        <w:t xml:space="preserve"> based at the NwOESC</w:t>
      </w:r>
      <w:r>
        <w:rPr>
          <w:rFonts w:asciiTheme="minorHAnsi" w:hAnsiTheme="minorHAnsi" w:cstheme="minorHAnsi"/>
        </w:rPr>
        <w:t>.</w:t>
      </w:r>
      <w:r w:rsidR="001A5F42">
        <w:rPr>
          <w:rFonts w:asciiTheme="minorHAnsi" w:hAnsiTheme="minorHAnsi" w:cstheme="minorHAnsi"/>
        </w:rPr>
        <w:t xml:space="preserve"> The Regional PAX Partner will supply everything for the in-house PAX Partners to support their colleagues</w:t>
      </w:r>
      <w:r w:rsidR="00E378DB">
        <w:rPr>
          <w:rFonts w:asciiTheme="minorHAnsi" w:hAnsiTheme="minorHAnsi" w:cstheme="minorHAnsi"/>
        </w:rPr>
        <w:t xml:space="preserve"> and is determined not to make this another job for the in-house Partners. </w:t>
      </w:r>
      <w:r w:rsidR="001A5F42">
        <w:rPr>
          <w:rFonts w:asciiTheme="minorHAnsi" w:hAnsiTheme="minorHAnsi" w:cstheme="minorHAnsi"/>
        </w:rPr>
        <w:t>T</w:t>
      </w:r>
      <w:r w:rsidR="00E378DB">
        <w:rPr>
          <w:rFonts w:asciiTheme="minorHAnsi" w:hAnsiTheme="minorHAnsi" w:cstheme="minorHAnsi"/>
        </w:rPr>
        <w:t xml:space="preserve">his </w:t>
      </w:r>
      <w:r w:rsidR="001A5F42">
        <w:rPr>
          <w:rFonts w:asciiTheme="minorHAnsi" w:hAnsiTheme="minorHAnsi" w:cstheme="minorHAnsi"/>
        </w:rPr>
        <w:t>include</w:t>
      </w:r>
      <w:r w:rsidR="00E378DB">
        <w:rPr>
          <w:rFonts w:asciiTheme="minorHAnsi" w:hAnsiTheme="minorHAnsi" w:cstheme="minorHAnsi"/>
        </w:rPr>
        <w:t>s</w:t>
      </w:r>
      <w:r w:rsidR="001A5F42">
        <w:rPr>
          <w:rFonts w:asciiTheme="minorHAnsi" w:hAnsiTheme="minorHAnsi" w:cstheme="minorHAnsi"/>
        </w:rPr>
        <w:t xml:space="preserve"> updates, materials, best practices and staff meeting agendas and talking points.  The Regional PAX Partner can also come to the building to visit classrooms to problem solve and assist with Tier 2 &amp; 3 students.</w:t>
      </w:r>
    </w:p>
    <w:p w14:paraId="4117709A" w14:textId="77777777" w:rsidR="00E3213F" w:rsidRDefault="00E3213F" w:rsidP="00E3213F">
      <w:pPr>
        <w:pStyle w:val="ListParagraph"/>
        <w:ind w:left="0"/>
        <w:rPr>
          <w:rFonts w:asciiTheme="minorHAnsi" w:hAnsiTheme="minorHAnsi" w:cstheme="minorHAnsi"/>
        </w:rPr>
      </w:pPr>
    </w:p>
    <w:p w14:paraId="3B47A2E1" w14:textId="459ED210" w:rsidR="00007EF4" w:rsidRDefault="00E378DB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Eventually, all meetings will be built into already established meetings like TBTs, staff meetings, PBIS etc.</w:t>
      </w:r>
    </w:p>
    <w:p w14:paraId="78ED774A" w14:textId="4E651B15" w:rsidR="00E378DB" w:rsidRDefault="00E378DB" w:rsidP="00E3213F">
      <w:pPr>
        <w:pStyle w:val="ListParagraph"/>
        <w:ind w:left="0"/>
        <w:rPr>
          <w:rFonts w:asciiTheme="minorHAnsi" w:hAnsiTheme="minorHAnsi" w:cstheme="minorHAnsi"/>
        </w:rPr>
      </w:pPr>
    </w:p>
    <w:p w14:paraId="3137F542" w14:textId="3CA13CF3" w:rsidR="00007EF4" w:rsidRDefault="00E378DB" w:rsidP="00E378DB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*** It is our goal to show how PAX </w:t>
      </w:r>
      <w:r w:rsidRPr="00E378DB">
        <w:rPr>
          <w:rFonts w:asciiTheme="minorHAnsi" w:hAnsiTheme="minorHAnsi" w:cstheme="minorHAnsi"/>
          <w:i/>
        </w:rPr>
        <w:t>helps implement</w:t>
      </w:r>
      <w:r>
        <w:rPr>
          <w:rFonts w:asciiTheme="minorHAnsi" w:hAnsiTheme="minorHAnsi" w:cstheme="minorHAnsi"/>
        </w:rPr>
        <w:t xml:space="preserve"> all other requirements and is </w:t>
      </w:r>
      <w:r w:rsidRPr="00E378DB">
        <w:rPr>
          <w:rFonts w:asciiTheme="minorHAnsi" w:hAnsiTheme="minorHAnsi" w:cstheme="minorHAnsi"/>
          <w:i/>
        </w:rPr>
        <w:t>not in addition</w:t>
      </w:r>
      <w:r>
        <w:rPr>
          <w:rFonts w:asciiTheme="minorHAnsi" w:hAnsiTheme="minorHAnsi" w:cstheme="minorHAnsi"/>
        </w:rPr>
        <w:t xml:space="preserve"> to them.  </w:t>
      </w:r>
      <w:r w:rsidR="00007EF4" w:rsidRPr="00007EF4">
        <w:rPr>
          <w:rFonts w:asciiTheme="minorHAnsi" w:hAnsiTheme="minorHAnsi" w:cstheme="minorHAnsi"/>
        </w:rPr>
        <w:t>If you are wo</w:t>
      </w:r>
      <w:r w:rsidR="00F53334">
        <w:rPr>
          <w:rFonts w:asciiTheme="minorHAnsi" w:hAnsiTheme="minorHAnsi" w:cstheme="minorHAnsi"/>
        </w:rPr>
        <w:t>rking on PBIS</w:t>
      </w:r>
      <w:r w:rsidR="00E264BB">
        <w:rPr>
          <w:rFonts w:asciiTheme="minorHAnsi" w:hAnsiTheme="minorHAnsi" w:cstheme="minorHAnsi"/>
        </w:rPr>
        <w:t xml:space="preserve"> or </w:t>
      </w:r>
      <w:r w:rsidR="000E79C0">
        <w:rPr>
          <w:rFonts w:asciiTheme="minorHAnsi" w:hAnsiTheme="minorHAnsi" w:cstheme="minorHAnsi"/>
        </w:rPr>
        <w:t>an</w:t>
      </w:r>
      <w:r w:rsidR="00E264BB">
        <w:rPr>
          <w:rFonts w:asciiTheme="minorHAnsi" w:hAnsiTheme="minorHAnsi" w:cstheme="minorHAnsi"/>
        </w:rPr>
        <w:t>other character-building program</w:t>
      </w:r>
      <w:r w:rsidR="00F53334">
        <w:rPr>
          <w:rFonts w:asciiTheme="minorHAnsi" w:hAnsiTheme="minorHAnsi" w:cstheme="minorHAnsi"/>
        </w:rPr>
        <w:t>, please contact Laura Kamp.  Y</w:t>
      </w:r>
      <w:r w:rsidR="00007EF4" w:rsidRPr="00007EF4">
        <w:rPr>
          <w:rFonts w:asciiTheme="minorHAnsi" w:hAnsiTheme="minorHAnsi" w:cstheme="minorHAnsi"/>
        </w:rPr>
        <w:t>o</w:t>
      </w:r>
      <w:r w:rsidR="00F53334">
        <w:rPr>
          <w:rFonts w:asciiTheme="minorHAnsi" w:hAnsiTheme="minorHAnsi" w:cstheme="minorHAnsi"/>
        </w:rPr>
        <w:t>ur PBIS team would be ideal PAX Partners and can</w:t>
      </w:r>
      <w:r>
        <w:rPr>
          <w:rFonts w:asciiTheme="minorHAnsi" w:hAnsiTheme="minorHAnsi" w:cstheme="minorHAnsi"/>
        </w:rPr>
        <w:t xml:space="preserve"> integrate PAX into </w:t>
      </w:r>
      <w:r w:rsidR="00007EF4" w:rsidRPr="00007EF4">
        <w:rPr>
          <w:rFonts w:asciiTheme="minorHAnsi" w:hAnsiTheme="minorHAnsi" w:cstheme="minorHAnsi"/>
        </w:rPr>
        <w:t xml:space="preserve">PBIS </w:t>
      </w:r>
      <w:r w:rsidR="00E264BB">
        <w:rPr>
          <w:rFonts w:asciiTheme="minorHAnsi" w:hAnsiTheme="minorHAnsi" w:cstheme="minorHAnsi"/>
        </w:rPr>
        <w:t xml:space="preserve">or </w:t>
      </w:r>
      <w:r>
        <w:rPr>
          <w:rFonts w:asciiTheme="minorHAnsi" w:hAnsiTheme="minorHAnsi" w:cstheme="minorHAnsi"/>
        </w:rPr>
        <w:t xml:space="preserve">a </w:t>
      </w:r>
      <w:r w:rsidR="00E264BB">
        <w:rPr>
          <w:rFonts w:asciiTheme="minorHAnsi" w:hAnsiTheme="minorHAnsi" w:cstheme="minorHAnsi"/>
        </w:rPr>
        <w:t xml:space="preserve">character </w:t>
      </w:r>
      <w:r w:rsidR="00007EF4" w:rsidRPr="00007EF4">
        <w:rPr>
          <w:rFonts w:asciiTheme="minorHAnsi" w:hAnsiTheme="minorHAnsi" w:cstheme="minorHAnsi"/>
        </w:rPr>
        <w:t xml:space="preserve">framework.  </w:t>
      </w:r>
    </w:p>
    <w:p w14:paraId="4AC8A650" w14:textId="77777777" w:rsidR="00F53334" w:rsidRDefault="00F53334" w:rsidP="00E3213F">
      <w:pPr>
        <w:pStyle w:val="ListParagraph"/>
        <w:ind w:left="0"/>
        <w:rPr>
          <w:rFonts w:asciiTheme="minorHAnsi" w:hAnsiTheme="minorHAnsi" w:cstheme="minorHAnsi"/>
        </w:rPr>
      </w:pPr>
    </w:p>
    <w:p w14:paraId="0EA133E4" w14:textId="20417FF9" w:rsidR="00F53334" w:rsidRDefault="00F53334" w:rsidP="00F53334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PAX Partners </w:t>
      </w:r>
      <w:r w:rsidR="00E264BB">
        <w:rPr>
          <w:rFonts w:asciiTheme="minorHAnsi" w:hAnsiTheme="minorHAnsi" w:cstheme="minorHAnsi"/>
        </w:rPr>
        <w:t>should fit</w:t>
      </w:r>
      <w:r>
        <w:rPr>
          <w:rFonts w:asciiTheme="minorHAnsi" w:hAnsiTheme="minorHAnsi" w:cstheme="minorHAnsi"/>
        </w:rPr>
        <w:t xml:space="preserve"> the description </w:t>
      </w:r>
      <w:r w:rsidR="00CE6E18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above</w:t>
      </w:r>
      <w:r w:rsidR="00CE6E18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of an ideal PAX Teacher and </w:t>
      </w:r>
      <w:r w:rsidR="000E79C0">
        <w:rPr>
          <w:rFonts w:asciiTheme="minorHAnsi" w:hAnsiTheme="minorHAnsi" w:cstheme="minorHAnsi"/>
        </w:rPr>
        <w:t>be people</w:t>
      </w:r>
      <w:r>
        <w:rPr>
          <w:rFonts w:asciiTheme="minorHAnsi" w:hAnsiTheme="minorHAnsi" w:cstheme="minorHAnsi"/>
        </w:rPr>
        <w:t xml:space="preserve"> that others respect and from whom feedback would be valued.</w:t>
      </w:r>
    </w:p>
    <w:p w14:paraId="595069B9" w14:textId="77777777" w:rsidR="00007EF4" w:rsidRDefault="00007EF4" w:rsidP="00E3213F">
      <w:pPr>
        <w:pStyle w:val="ListParagraph"/>
        <w:ind w:left="0"/>
        <w:rPr>
          <w:rFonts w:asciiTheme="minorHAnsi" w:hAnsiTheme="minorHAnsi" w:cstheme="minorHAnsi"/>
        </w:rPr>
      </w:pPr>
    </w:p>
    <w:p w14:paraId="7CF4CB60" w14:textId="2B155882" w:rsidR="00007EF4" w:rsidRDefault="00007EF4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Some </w:t>
      </w:r>
      <w:r w:rsidR="00E264BB">
        <w:rPr>
          <w:rFonts w:asciiTheme="minorHAnsi" w:hAnsiTheme="minorHAnsi" w:cstheme="minorHAnsi"/>
        </w:rPr>
        <w:t>likely people to include on your PAX Partner team</w:t>
      </w:r>
      <w:r>
        <w:rPr>
          <w:rFonts w:asciiTheme="minorHAnsi" w:hAnsiTheme="minorHAnsi" w:cstheme="minorHAnsi"/>
        </w:rPr>
        <w:t xml:space="preserve"> (ideally including many or all of the below):</w:t>
      </w:r>
    </w:p>
    <w:p w14:paraId="562B14AA" w14:textId="77777777" w:rsidR="00007EF4" w:rsidRDefault="00007EF4" w:rsidP="00E3213F">
      <w:pPr>
        <w:pStyle w:val="ListParagraph"/>
        <w:ind w:left="0"/>
        <w:rPr>
          <w:rFonts w:asciiTheme="minorHAnsi" w:hAnsiTheme="minorHAnsi" w:cstheme="minorHAnsi"/>
        </w:rPr>
      </w:pPr>
    </w:p>
    <w:p w14:paraId="4DC4A216" w14:textId="77777777" w:rsidR="00F53334" w:rsidRDefault="00F53334" w:rsidP="00E3213F">
      <w:pPr>
        <w:pStyle w:val="ListParagraph"/>
        <w:ind w:left="0"/>
        <w:rPr>
          <w:rFonts w:asciiTheme="minorHAnsi" w:hAnsiTheme="minorHAnsi" w:cstheme="minorHAnsi"/>
        </w:rPr>
        <w:sectPr w:rsidR="00F53334" w:rsidSect="00D25B06">
          <w:pgSz w:w="12240" w:h="15840"/>
          <w:pgMar w:top="1260" w:right="1440" w:bottom="900" w:left="1440" w:header="720" w:footer="720" w:gutter="0"/>
          <w:cols w:space="720"/>
          <w:docGrid w:linePitch="360"/>
        </w:sectPr>
      </w:pPr>
    </w:p>
    <w:p w14:paraId="0B8B0827" w14:textId="77777777" w:rsidR="00F53334" w:rsidRDefault="00007EF4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Experienced</w:t>
      </w:r>
      <w:r w:rsidRPr="00007EF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PAX teacher</w:t>
      </w:r>
      <w:r w:rsidR="00F53334">
        <w:rPr>
          <w:rFonts w:asciiTheme="minorHAnsi" w:hAnsiTheme="minorHAnsi" w:cstheme="minorHAnsi"/>
        </w:rPr>
        <w:tab/>
      </w:r>
    </w:p>
    <w:p w14:paraId="6FC471B1" w14:textId="77777777" w:rsidR="00007EF4" w:rsidRDefault="00F53334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New/Fresh</w:t>
      </w:r>
      <w:r w:rsidR="00007EF4" w:rsidRPr="00007EF4">
        <w:rPr>
          <w:rFonts w:asciiTheme="minorHAnsi" w:hAnsiTheme="minorHAnsi" w:cstheme="minorHAnsi"/>
        </w:rPr>
        <w:t xml:space="preserve"> </w:t>
      </w:r>
      <w:r w:rsidR="00007EF4">
        <w:rPr>
          <w:rFonts w:asciiTheme="minorHAnsi" w:hAnsiTheme="minorHAnsi" w:cstheme="minorHAnsi"/>
        </w:rPr>
        <w:t>PAX teacher</w:t>
      </w:r>
    </w:p>
    <w:p w14:paraId="5E4A95F9" w14:textId="77777777" w:rsidR="00007EF4" w:rsidRDefault="00F53334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007EF4">
        <w:rPr>
          <w:rFonts w:asciiTheme="minorHAnsi" w:hAnsiTheme="minorHAnsi" w:cstheme="minorHAnsi"/>
        </w:rPr>
        <w:t>ntervention specialist</w:t>
      </w:r>
    </w:p>
    <w:p w14:paraId="6E686944" w14:textId="77777777" w:rsidR="00007EF4" w:rsidRDefault="00007EF4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Every Student Succeeds Act Team Member</w:t>
      </w:r>
    </w:p>
    <w:p w14:paraId="369B408D" w14:textId="6892567B" w:rsidR="00F53334" w:rsidRDefault="00F53334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PBIS team</w:t>
      </w:r>
      <w:r w:rsidR="00E264BB">
        <w:rPr>
          <w:rFonts w:asciiTheme="minorHAnsi" w:hAnsiTheme="minorHAnsi" w:cstheme="minorHAnsi"/>
        </w:rPr>
        <w:t xml:space="preserve"> or other Character Building Team</w:t>
      </w:r>
    </w:p>
    <w:p w14:paraId="7D083BF5" w14:textId="0DD79D99" w:rsidR="00F53334" w:rsidRDefault="00CB3741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Guidance Counselor</w:t>
      </w:r>
    </w:p>
    <w:p w14:paraId="05568624" w14:textId="79D24527" w:rsidR="000E79C0" w:rsidRDefault="00CB3741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School Social Worker</w:t>
      </w:r>
    </w:p>
    <w:p w14:paraId="12B3E255" w14:textId="6063DFBC" w:rsidR="00E378DB" w:rsidRDefault="00E378DB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RTI team members</w:t>
      </w:r>
    </w:p>
    <w:p w14:paraId="2122B347" w14:textId="2FE03A99" w:rsidR="00007EF4" w:rsidRDefault="00F53334" w:rsidP="00E3213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Other staff with flexibility to visit classrooms</w:t>
      </w:r>
    </w:p>
    <w:sectPr w:rsidR="00007EF4" w:rsidSect="00F53334">
      <w:type w:val="continuous"/>
      <w:pgSz w:w="12240" w:h="15840"/>
      <w:pgMar w:top="1260" w:right="1440" w:bottom="99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B7682"/>
    <w:multiLevelType w:val="hybridMultilevel"/>
    <w:tmpl w:val="384C12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B90DAD"/>
    <w:multiLevelType w:val="hybridMultilevel"/>
    <w:tmpl w:val="807C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F1CCF"/>
    <w:multiLevelType w:val="hybridMultilevel"/>
    <w:tmpl w:val="29E6C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DD"/>
    <w:rsid w:val="00007EF4"/>
    <w:rsid w:val="000E79C0"/>
    <w:rsid w:val="00152B8E"/>
    <w:rsid w:val="001A5F42"/>
    <w:rsid w:val="00317748"/>
    <w:rsid w:val="003B20DD"/>
    <w:rsid w:val="00A01BEA"/>
    <w:rsid w:val="00A1025B"/>
    <w:rsid w:val="00B21B22"/>
    <w:rsid w:val="00CB3741"/>
    <w:rsid w:val="00CE6E18"/>
    <w:rsid w:val="00D25B06"/>
    <w:rsid w:val="00E264BB"/>
    <w:rsid w:val="00E3213F"/>
    <w:rsid w:val="00E378DB"/>
    <w:rsid w:val="00F53334"/>
    <w:rsid w:val="00FC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3E959"/>
  <w15:chartTrackingRefBased/>
  <w15:docId w15:val="{4CBBED74-4786-4217-BD4C-B721A202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0DD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0D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B20DD"/>
    <w:pPr>
      <w:ind w:left="72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Kamp</dc:creator>
  <cp:keywords/>
  <dc:description/>
  <cp:lastModifiedBy>Laura Kamp</cp:lastModifiedBy>
  <cp:revision>5</cp:revision>
  <dcterms:created xsi:type="dcterms:W3CDTF">2018-02-16T20:49:00Z</dcterms:created>
  <dcterms:modified xsi:type="dcterms:W3CDTF">2020-01-24T17:39:00Z</dcterms:modified>
</cp:coreProperties>
</file>