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C48B6" w14:textId="77777777" w:rsidR="00F257B3" w:rsidRPr="00246D75" w:rsidRDefault="00F257B3" w:rsidP="00F257B3">
      <w:pPr>
        <w:rPr>
          <w:rFonts w:ascii="Arial" w:hAnsi="Arial" w:cs="Arial"/>
          <w:b/>
          <w:sz w:val="18"/>
          <w:szCs w:val="18"/>
        </w:rPr>
      </w:pPr>
      <w:r w:rsidRPr="00246D75">
        <w:rPr>
          <w:rFonts w:ascii="Arial" w:hAnsi="Arial" w:cs="Arial"/>
          <w:b/>
          <w:sz w:val="18"/>
          <w:szCs w:val="18"/>
        </w:rPr>
        <w:t>Dover City Schools</w:t>
      </w:r>
    </w:p>
    <w:p w14:paraId="79BE5E6E" w14:textId="77777777" w:rsidR="00F257B3" w:rsidRPr="00246D75" w:rsidRDefault="00F257B3" w:rsidP="00F257B3">
      <w:pPr>
        <w:rPr>
          <w:rFonts w:ascii="Arial" w:hAnsi="Arial" w:cs="Arial"/>
          <w:b/>
          <w:sz w:val="18"/>
          <w:szCs w:val="18"/>
        </w:rPr>
      </w:pPr>
      <w:r w:rsidRPr="00246D75">
        <w:rPr>
          <w:rFonts w:ascii="Arial" w:hAnsi="Arial" w:cs="Arial"/>
          <w:b/>
          <w:sz w:val="18"/>
          <w:szCs w:val="18"/>
        </w:rPr>
        <w:t>Treasurer Vacancy Notice</w:t>
      </w:r>
    </w:p>
    <w:p w14:paraId="1739ACE1" w14:textId="77777777" w:rsidR="00F257B3" w:rsidRPr="00246D75" w:rsidRDefault="00F257B3" w:rsidP="00F257B3">
      <w:pPr>
        <w:rPr>
          <w:rFonts w:ascii="Arial" w:hAnsi="Arial" w:cs="Arial"/>
          <w:b/>
          <w:sz w:val="18"/>
          <w:szCs w:val="18"/>
        </w:rPr>
      </w:pPr>
      <w:r w:rsidRPr="00246D75">
        <w:rPr>
          <w:rFonts w:ascii="Arial" w:hAnsi="Arial" w:cs="Arial"/>
          <w:b/>
          <w:sz w:val="18"/>
          <w:szCs w:val="18"/>
        </w:rPr>
        <w:t>By Finding Leaders/OASBO</w:t>
      </w:r>
    </w:p>
    <w:p w14:paraId="1AAA0497" w14:textId="77777777" w:rsidR="00F257B3" w:rsidRPr="00246D75" w:rsidRDefault="00F257B3" w:rsidP="00F257B3">
      <w:pPr>
        <w:rPr>
          <w:rFonts w:ascii="Arial" w:hAnsi="Arial" w:cs="Arial"/>
          <w:sz w:val="18"/>
          <w:szCs w:val="18"/>
        </w:rPr>
      </w:pPr>
    </w:p>
    <w:p w14:paraId="077EC7F6" w14:textId="77777777" w:rsidR="00F257B3" w:rsidRPr="00246D75" w:rsidRDefault="00F257B3" w:rsidP="00F257B3">
      <w:pPr>
        <w:rPr>
          <w:rFonts w:ascii="Arial" w:hAnsi="Arial" w:cs="Arial"/>
          <w:sz w:val="18"/>
          <w:szCs w:val="18"/>
        </w:rPr>
      </w:pPr>
    </w:p>
    <w:p w14:paraId="25C9D733" w14:textId="77777777" w:rsidR="00F257B3" w:rsidRPr="00246D75" w:rsidRDefault="00F257B3" w:rsidP="00F257B3">
      <w:pPr>
        <w:rPr>
          <w:rFonts w:ascii="Arial" w:hAnsi="Arial" w:cs="Arial"/>
          <w:sz w:val="18"/>
          <w:szCs w:val="18"/>
        </w:rPr>
      </w:pPr>
    </w:p>
    <w:p w14:paraId="4B518729" w14:textId="77777777" w:rsidR="00F257B3" w:rsidRPr="00246D75" w:rsidRDefault="00F257B3" w:rsidP="00F257B3">
      <w:pPr>
        <w:rPr>
          <w:rFonts w:ascii="Arial" w:hAnsi="Arial" w:cs="Arial"/>
          <w:sz w:val="18"/>
          <w:szCs w:val="18"/>
        </w:rPr>
      </w:pPr>
      <w:r w:rsidRPr="00246D75">
        <w:rPr>
          <w:rFonts w:ascii="Arial" w:hAnsi="Arial" w:cs="Arial"/>
          <w:sz w:val="18"/>
          <w:szCs w:val="18"/>
        </w:rPr>
        <w:t xml:space="preserve">The Dover </w:t>
      </w:r>
      <w:r w:rsidRPr="00246D75">
        <w:rPr>
          <w:rFonts w:ascii="Arial" w:hAnsi="Arial" w:cs="Arial"/>
          <w:color w:val="000000"/>
          <w:sz w:val="18"/>
          <w:szCs w:val="18"/>
        </w:rPr>
        <w:t>City School</w:t>
      </w:r>
      <w:r w:rsidRPr="00246D75">
        <w:rPr>
          <w:rFonts w:ascii="Arial" w:hAnsi="Arial" w:cs="Arial"/>
          <w:sz w:val="18"/>
          <w:szCs w:val="18"/>
        </w:rPr>
        <w:t xml:space="preserve"> District</w:t>
      </w:r>
      <w:r w:rsidRPr="00246D75">
        <w:rPr>
          <w:rFonts w:ascii="Arial" w:hAnsi="Arial" w:cs="Arial"/>
          <w:color w:val="000000"/>
          <w:sz w:val="18"/>
          <w:szCs w:val="18"/>
        </w:rPr>
        <w:t xml:space="preserve"> is seeking applicants for the position of </w:t>
      </w:r>
      <w:r w:rsidRPr="00246D75">
        <w:rPr>
          <w:rFonts w:ascii="Arial" w:hAnsi="Arial" w:cs="Arial"/>
          <w:sz w:val="18"/>
          <w:szCs w:val="18"/>
        </w:rPr>
        <w:t>treasurer. This Central Office position reports directly to the Board of Education and is responsible for all financial matters for the district including but not limited to the following:</w:t>
      </w:r>
    </w:p>
    <w:p w14:paraId="11BAFC40" w14:textId="77777777" w:rsidR="00F257B3" w:rsidRPr="00246D75" w:rsidRDefault="00F257B3" w:rsidP="00F257B3">
      <w:pPr>
        <w:rPr>
          <w:rFonts w:ascii="Arial" w:hAnsi="Arial" w:cs="Arial"/>
          <w:sz w:val="18"/>
          <w:szCs w:val="18"/>
        </w:rPr>
      </w:pPr>
    </w:p>
    <w:p w14:paraId="4D6BDA3F" w14:textId="77777777" w:rsidR="00F257B3" w:rsidRPr="00246D75" w:rsidRDefault="00F257B3" w:rsidP="00F257B3">
      <w:pPr>
        <w:pBdr>
          <w:top w:val="nil"/>
          <w:left w:val="nil"/>
          <w:bottom w:val="nil"/>
          <w:right w:val="nil"/>
          <w:between w:val="nil"/>
        </w:pBdr>
        <w:ind w:left="360"/>
        <w:rPr>
          <w:rFonts w:ascii="Arial" w:hAnsi="Arial" w:cs="Arial"/>
          <w:color w:val="000000"/>
          <w:sz w:val="18"/>
          <w:szCs w:val="18"/>
        </w:rPr>
      </w:pPr>
      <w:r w:rsidRPr="00246D75">
        <w:rPr>
          <w:rFonts w:ascii="Arial" w:hAnsi="Arial" w:cs="Arial"/>
          <w:color w:val="000000"/>
          <w:sz w:val="18"/>
          <w:szCs w:val="18"/>
        </w:rPr>
        <w:t>Someone who can foresee problems and issues and take corrective action</w:t>
      </w:r>
    </w:p>
    <w:p w14:paraId="3DA0892A" w14:textId="77777777" w:rsidR="00F257B3" w:rsidRPr="00246D75" w:rsidRDefault="00F257B3" w:rsidP="00F257B3">
      <w:pPr>
        <w:pBdr>
          <w:top w:val="nil"/>
          <w:left w:val="nil"/>
          <w:bottom w:val="nil"/>
          <w:right w:val="nil"/>
          <w:between w:val="nil"/>
        </w:pBdr>
        <w:ind w:left="360"/>
        <w:rPr>
          <w:rFonts w:ascii="Arial" w:hAnsi="Arial" w:cs="Arial"/>
          <w:color w:val="000000"/>
          <w:sz w:val="18"/>
          <w:szCs w:val="18"/>
        </w:rPr>
      </w:pPr>
      <w:r w:rsidRPr="00246D75">
        <w:rPr>
          <w:rFonts w:ascii="Arial" w:hAnsi="Arial" w:cs="Arial"/>
          <w:color w:val="000000"/>
          <w:sz w:val="18"/>
          <w:szCs w:val="18"/>
        </w:rPr>
        <w:t>Promotion of student learning and achievement</w:t>
      </w:r>
    </w:p>
    <w:p w14:paraId="52BAE7C6" w14:textId="77777777" w:rsidR="00F257B3" w:rsidRPr="00246D75" w:rsidRDefault="00F257B3" w:rsidP="00F257B3">
      <w:pPr>
        <w:pBdr>
          <w:top w:val="nil"/>
          <w:left w:val="nil"/>
          <w:bottom w:val="nil"/>
          <w:right w:val="nil"/>
          <w:between w:val="nil"/>
        </w:pBdr>
        <w:ind w:left="360"/>
        <w:rPr>
          <w:rFonts w:ascii="Arial" w:hAnsi="Arial" w:cs="Arial"/>
          <w:color w:val="000000"/>
          <w:sz w:val="18"/>
          <w:szCs w:val="18"/>
        </w:rPr>
      </w:pPr>
      <w:r w:rsidRPr="00246D75">
        <w:rPr>
          <w:rFonts w:ascii="Arial" w:hAnsi="Arial" w:cs="Arial"/>
          <w:color w:val="000000"/>
          <w:sz w:val="18"/>
          <w:szCs w:val="18"/>
        </w:rPr>
        <w:t>Fiscal leader and advisor</w:t>
      </w:r>
    </w:p>
    <w:p w14:paraId="675A76C3" w14:textId="77777777" w:rsidR="00F257B3" w:rsidRPr="00246D75" w:rsidRDefault="00F257B3" w:rsidP="00F257B3">
      <w:pPr>
        <w:pBdr>
          <w:top w:val="nil"/>
          <w:left w:val="nil"/>
          <w:bottom w:val="nil"/>
          <w:right w:val="nil"/>
          <w:between w:val="nil"/>
        </w:pBdr>
        <w:ind w:left="360"/>
        <w:rPr>
          <w:rFonts w:ascii="Arial" w:hAnsi="Arial" w:cs="Arial"/>
          <w:color w:val="000000"/>
          <w:sz w:val="18"/>
          <w:szCs w:val="18"/>
        </w:rPr>
      </w:pPr>
      <w:r w:rsidRPr="00246D75">
        <w:rPr>
          <w:rFonts w:ascii="Arial" w:hAnsi="Arial" w:cs="Arial"/>
          <w:color w:val="000000"/>
          <w:sz w:val="18"/>
          <w:szCs w:val="18"/>
        </w:rPr>
        <w:t>Financial manager</w:t>
      </w:r>
    </w:p>
    <w:p w14:paraId="148AFCE5" w14:textId="77777777" w:rsidR="00F257B3" w:rsidRPr="00246D75" w:rsidRDefault="00F257B3" w:rsidP="00F257B3">
      <w:pPr>
        <w:pBdr>
          <w:top w:val="nil"/>
          <w:left w:val="nil"/>
          <w:bottom w:val="nil"/>
          <w:right w:val="nil"/>
          <w:between w:val="nil"/>
        </w:pBdr>
        <w:ind w:left="360"/>
        <w:rPr>
          <w:rFonts w:ascii="Arial" w:hAnsi="Arial" w:cs="Arial"/>
          <w:color w:val="000000"/>
          <w:sz w:val="18"/>
          <w:szCs w:val="18"/>
        </w:rPr>
      </w:pPr>
      <w:r w:rsidRPr="00246D75">
        <w:rPr>
          <w:rFonts w:ascii="Arial" w:hAnsi="Arial" w:cs="Arial"/>
          <w:color w:val="000000"/>
          <w:sz w:val="18"/>
          <w:szCs w:val="18"/>
        </w:rPr>
        <w:t>Communicator and collaborator</w:t>
      </w:r>
    </w:p>
    <w:p w14:paraId="33149FCE" w14:textId="77777777" w:rsidR="00F257B3" w:rsidRPr="00246D75" w:rsidRDefault="00F257B3" w:rsidP="00F257B3">
      <w:pPr>
        <w:pBdr>
          <w:top w:val="nil"/>
          <w:left w:val="nil"/>
          <w:bottom w:val="nil"/>
          <w:right w:val="nil"/>
          <w:between w:val="nil"/>
        </w:pBdr>
        <w:ind w:left="360"/>
        <w:rPr>
          <w:rFonts w:ascii="Arial" w:hAnsi="Arial" w:cs="Arial"/>
          <w:color w:val="000000"/>
          <w:sz w:val="18"/>
          <w:szCs w:val="18"/>
        </w:rPr>
      </w:pPr>
      <w:r w:rsidRPr="00246D75">
        <w:rPr>
          <w:rFonts w:ascii="Arial" w:hAnsi="Arial" w:cs="Arial"/>
          <w:color w:val="000000"/>
          <w:sz w:val="18"/>
          <w:szCs w:val="18"/>
        </w:rPr>
        <w:t>Participates in shared district leadership with the superintendent</w:t>
      </w:r>
    </w:p>
    <w:p w14:paraId="394367AB" w14:textId="77777777" w:rsidR="00F257B3" w:rsidRPr="00246D75" w:rsidRDefault="00F257B3" w:rsidP="00F257B3">
      <w:pPr>
        <w:pBdr>
          <w:top w:val="nil"/>
          <w:left w:val="nil"/>
          <w:bottom w:val="nil"/>
          <w:right w:val="nil"/>
          <w:between w:val="nil"/>
        </w:pBdr>
        <w:ind w:left="360"/>
        <w:rPr>
          <w:rFonts w:ascii="Arial" w:hAnsi="Arial" w:cs="Arial"/>
          <w:color w:val="000000"/>
          <w:sz w:val="18"/>
          <w:szCs w:val="18"/>
        </w:rPr>
      </w:pPr>
      <w:r w:rsidRPr="00246D75">
        <w:rPr>
          <w:rFonts w:ascii="Arial" w:hAnsi="Arial" w:cs="Arial"/>
          <w:color w:val="000000"/>
          <w:sz w:val="18"/>
          <w:szCs w:val="18"/>
        </w:rPr>
        <w:t>Utilizes data-based decision-making</w:t>
      </w:r>
    </w:p>
    <w:p w14:paraId="69ECF00C" w14:textId="77777777" w:rsidR="00F257B3" w:rsidRPr="00246D75" w:rsidRDefault="00F257B3" w:rsidP="00F257B3">
      <w:pPr>
        <w:pBdr>
          <w:top w:val="nil"/>
          <w:left w:val="nil"/>
          <w:bottom w:val="nil"/>
          <w:right w:val="nil"/>
          <w:between w:val="nil"/>
        </w:pBdr>
        <w:ind w:left="360"/>
        <w:rPr>
          <w:rFonts w:ascii="Arial" w:hAnsi="Arial" w:cs="Arial"/>
          <w:color w:val="000000"/>
          <w:sz w:val="18"/>
          <w:szCs w:val="18"/>
        </w:rPr>
      </w:pPr>
      <w:r w:rsidRPr="00246D75">
        <w:rPr>
          <w:rFonts w:ascii="Arial" w:hAnsi="Arial" w:cs="Arial"/>
          <w:color w:val="000000"/>
          <w:sz w:val="18"/>
          <w:szCs w:val="18"/>
        </w:rPr>
        <w:t>Is the financial face to the public for the district</w:t>
      </w:r>
    </w:p>
    <w:p w14:paraId="41C1EFE6" w14:textId="77777777" w:rsidR="00F257B3" w:rsidRPr="00246D75" w:rsidRDefault="00F257B3" w:rsidP="00F257B3">
      <w:pPr>
        <w:rPr>
          <w:rFonts w:ascii="Arial" w:hAnsi="Arial" w:cs="Arial"/>
          <w:sz w:val="18"/>
          <w:szCs w:val="18"/>
        </w:rPr>
      </w:pPr>
    </w:p>
    <w:p w14:paraId="481D27D7" w14:textId="77777777" w:rsidR="00F257B3" w:rsidRPr="00246D75" w:rsidRDefault="00F257B3" w:rsidP="00F257B3">
      <w:pPr>
        <w:rPr>
          <w:rFonts w:ascii="Arial" w:hAnsi="Arial" w:cs="Arial"/>
          <w:color w:val="000000"/>
          <w:sz w:val="18"/>
          <w:szCs w:val="18"/>
        </w:rPr>
      </w:pPr>
      <w:r w:rsidRPr="00246D75">
        <w:rPr>
          <w:rFonts w:ascii="Arial" w:hAnsi="Arial" w:cs="Arial"/>
          <w:color w:val="000000"/>
          <w:sz w:val="18"/>
          <w:szCs w:val="18"/>
        </w:rPr>
        <w:t>The successful candidate will be a proven leader with a thorough understanding of the State of Ohio standards and system of accountability. This leader will have opportunities to participate in collaborative decision making focusing on improving student performance leading to academic excellence.</w:t>
      </w:r>
    </w:p>
    <w:p w14:paraId="218E426B" w14:textId="77777777" w:rsidR="00F257B3" w:rsidRPr="00246D75" w:rsidRDefault="00F257B3" w:rsidP="00F257B3">
      <w:pPr>
        <w:rPr>
          <w:rFonts w:ascii="Arial" w:hAnsi="Arial" w:cs="Arial"/>
          <w:color w:val="000000"/>
          <w:sz w:val="18"/>
          <w:szCs w:val="18"/>
        </w:rPr>
      </w:pPr>
    </w:p>
    <w:p w14:paraId="6996B825" w14:textId="77777777" w:rsidR="00F257B3" w:rsidRPr="00246D75" w:rsidRDefault="00F257B3" w:rsidP="00F257B3">
      <w:pPr>
        <w:rPr>
          <w:rFonts w:ascii="Arial" w:hAnsi="Arial" w:cs="Arial"/>
          <w:color w:val="000000"/>
          <w:sz w:val="18"/>
          <w:szCs w:val="18"/>
        </w:rPr>
      </w:pPr>
      <w:r w:rsidRPr="00246D75">
        <w:rPr>
          <w:rFonts w:ascii="Arial" w:hAnsi="Arial" w:cs="Arial"/>
          <w:sz w:val="18"/>
          <w:szCs w:val="18"/>
        </w:rPr>
        <w:t xml:space="preserve">The contract year is 260 days. Dover City Schools offers a competitive salary and fringe benefit package. A multi-year contract will be offered. Candidates must be available to begin employment on or before </w:t>
      </w:r>
      <w:r w:rsidRPr="00246D75">
        <w:rPr>
          <w:rFonts w:ascii="Arial" w:hAnsi="Arial" w:cs="Arial"/>
          <w:b/>
          <w:bCs/>
          <w:sz w:val="18"/>
          <w:szCs w:val="18"/>
          <w:u w:val="single"/>
        </w:rPr>
        <w:t>August 1, 2020.</w:t>
      </w:r>
    </w:p>
    <w:p w14:paraId="562342E6" w14:textId="77777777" w:rsidR="00F257B3" w:rsidRPr="00246D75" w:rsidRDefault="00F257B3" w:rsidP="00F257B3">
      <w:pPr>
        <w:rPr>
          <w:rFonts w:ascii="Arial" w:hAnsi="Arial" w:cs="Arial"/>
          <w:sz w:val="18"/>
          <w:szCs w:val="18"/>
        </w:rPr>
      </w:pPr>
    </w:p>
    <w:p w14:paraId="21CA5B21" w14:textId="77777777" w:rsidR="00F257B3" w:rsidRPr="00246D75" w:rsidRDefault="00F257B3" w:rsidP="00F257B3">
      <w:pPr>
        <w:rPr>
          <w:rFonts w:ascii="Arial" w:hAnsi="Arial" w:cs="Arial"/>
          <w:sz w:val="18"/>
          <w:szCs w:val="18"/>
        </w:rPr>
      </w:pPr>
      <w:r w:rsidRPr="00246D75">
        <w:rPr>
          <w:rFonts w:ascii="Arial" w:hAnsi="Arial" w:cs="Arial"/>
          <w:sz w:val="18"/>
          <w:szCs w:val="18"/>
        </w:rPr>
        <w:t xml:space="preserve">The application deadline is </w:t>
      </w:r>
      <w:r w:rsidRPr="00246D75">
        <w:rPr>
          <w:rFonts w:ascii="Arial" w:hAnsi="Arial" w:cs="Arial"/>
          <w:b/>
          <w:bCs/>
          <w:sz w:val="18"/>
          <w:szCs w:val="18"/>
          <w:u w:val="single"/>
        </w:rPr>
        <w:t>June 12, 2020</w:t>
      </w:r>
      <w:r w:rsidRPr="00246D75">
        <w:rPr>
          <w:rFonts w:ascii="Arial" w:hAnsi="Arial" w:cs="Arial"/>
          <w:sz w:val="18"/>
          <w:szCs w:val="18"/>
        </w:rPr>
        <w:t xml:space="preserve"> and the Board will decide on or about July 3, 2020</w:t>
      </w:r>
    </w:p>
    <w:p w14:paraId="6B16D834" w14:textId="77777777" w:rsidR="00F257B3" w:rsidRPr="00246D75" w:rsidRDefault="00F257B3" w:rsidP="00F257B3">
      <w:pPr>
        <w:rPr>
          <w:rFonts w:ascii="Arial" w:hAnsi="Arial" w:cs="Arial"/>
          <w:sz w:val="18"/>
          <w:szCs w:val="18"/>
        </w:rPr>
      </w:pPr>
    </w:p>
    <w:p w14:paraId="66712D36" w14:textId="77777777" w:rsidR="00F257B3" w:rsidRPr="00246D75" w:rsidRDefault="00F257B3" w:rsidP="00F257B3">
      <w:pPr>
        <w:rPr>
          <w:rFonts w:ascii="Arial" w:hAnsi="Arial" w:cs="Arial"/>
          <w:sz w:val="18"/>
          <w:szCs w:val="18"/>
        </w:rPr>
      </w:pPr>
      <w:r w:rsidRPr="00246D75">
        <w:rPr>
          <w:rFonts w:ascii="Arial" w:hAnsi="Arial" w:cs="Arial"/>
          <w:sz w:val="18"/>
          <w:szCs w:val="18"/>
        </w:rPr>
        <w:t>Qualifications:</w:t>
      </w:r>
    </w:p>
    <w:p w14:paraId="1EE0673B" w14:textId="77777777" w:rsidR="00F257B3" w:rsidRPr="00246D75" w:rsidRDefault="00F257B3" w:rsidP="00F257B3">
      <w:pPr>
        <w:rPr>
          <w:rFonts w:ascii="Arial" w:hAnsi="Arial" w:cs="Arial"/>
          <w:sz w:val="18"/>
          <w:szCs w:val="18"/>
        </w:rPr>
      </w:pPr>
    </w:p>
    <w:p w14:paraId="21E50A84" w14:textId="77777777" w:rsidR="00F257B3" w:rsidRPr="00246D75" w:rsidRDefault="00F257B3" w:rsidP="00F257B3">
      <w:pPr>
        <w:pBdr>
          <w:top w:val="nil"/>
          <w:left w:val="nil"/>
          <w:bottom w:val="nil"/>
          <w:right w:val="nil"/>
          <w:between w:val="nil"/>
        </w:pBdr>
        <w:ind w:left="360"/>
        <w:rPr>
          <w:rFonts w:ascii="Arial" w:hAnsi="Arial" w:cs="Arial"/>
          <w:color w:val="000000"/>
          <w:sz w:val="18"/>
          <w:szCs w:val="18"/>
        </w:rPr>
      </w:pPr>
      <w:r w:rsidRPr="00246D75">
        <w:rPr>
          <w:rFonts w:ascii="Arial" w:hAnsi="Arial" w:cs="Arial"/>
          <w:color w:val="000000"/>
          <w:sz w:val="18"/>
          <w:szCs w:val="18"/>
        </w:rPr>
        <w:t>At least a bachelor’s degree with specific emphasis in accounting, finance and management of district finances</w:t>
      </w:r>
    </w:p>
    <w:p w14:paraId="6AD139C0" w14:textId="77777777" w:rsidR="00F257B3" w:rsidRPr="00246D75" w:rsidRDefault="00F257B3" w:rsidP="00F257B3">
      <w:pPr>
        <w:pBdr>
          <w:top w:val="nil"/>
          <w:left w:val="nil"/>
          <w:bottom w:val="nil"/>
          <w:right w:val="nil"/>
          <w:between w:val="nil"/>
        </w:pBdr>
        <w:ind w:left="360"/>
        <w:rPr>
          <w:rFonts w:ascii="Arial" w:hAnsi="Arial" w:cs="Arial"/>
          <w:color w:val="000000"/>
          <w:sz w:val="18"/>
          <w:szCs w:val="18"/>
        </w:rPr>
      </w:pPr>
      <w:r w:rsidRPr="00246D75">
        <w:rPr>
          <w:rFonts w:ascii="Arial" w:hAnsi="Arial" w:cs="Arial"/>
          <w:color w:val="000000"/>
          <w:sz w:val="18"/>
          <w:szCs w:val="18"/>
        </w:rPr>
        <w:t xml:space="preserve">Appropriate Ohio Treasurer’s Certificate/License </w:t>
      </w:r>
    </w:p>
    <w:p w14:paraId="77A165BF" w14:textId="77777777" w:rsidR="00F257B3" w:rsidRPr="00246D75" w:rsidRDefault="00F257B3" w:rsidP="00F257B3">
      <w:pPr>
        <w:pBdr>
          <w:top w:val="nil"/>
          <w:left w:val="nil"/>
          <w:bottom w:val="nil"/>
          <w:right w:val="nil"/>
          <w:between w:val="nil"/>
        </w:pBdr>
        <w:ind w:left="360"/>
        <w:rPr>
          <w:rFonts w:ascii="Arial" w:hAnsi="Arial" w:cs="Arial"/>
          <w:color w:val="000000"/>
          <w:sz w:val="18"/>
          <w:szCs w:val="18"/>
        </w:rPr>
      </w:pPr>
      <w:r w:rsidRPr="00246D75">
        <w:rPr>
          <w:rFonts w:ascii="Arial" w:hAnsi="Arial" w:cs="Arial"/>
          <w:color w:val="000000"/>
          <w:sz w:val="18"/>
          <w:szCs w:val="18"/>
        </w:rPr>
        <w:t xml:space="preserve">Successful leadership experience in school finance </w:t>
      </w:r>
    </w:p>
    <w:p w14:paraId="05C938EA" w14:textId="77777777" w:rsidR="00F257B3" w:rsidRPr="00246D75" w:rsidRDefault="00F257B3" w:rsidP="00F257B3">
      <w:pPr>
        <w:pBdr>
          <w:top w:val="nil"/>
          <w:left w:val="nil"/>
          <w:bottom w:val="nil"/>
          <w:right w:val="nil"/>
          <w:between w:val="nil"/>
        </w:pBdr>
        <w:ind w:left="360"/>
        <w:rPr>
          <w:rFonts w:ascii="Arial" w:hAnsi="Arial" w:cs="Arial"/>
          <w:color w:val="000000"/>
          <w:sz w:val="18"/>
          <w:szCs w:val="18"/>
        </w:rPr>
      </w:pPr>
      <w:r w:rsidRPr="00246D75">
        <w:rPr>
          <w:rFonts w:ascii="Arial" w:hAnsi="Arial" w:cs="Arial"/>
          <w:color w:val="000000"/>
          <w:sz w:val="18"/>
          <w:szCs w:val="18"/>
        </w:rPr>
        <w:t>Strong team leadership skills and demonstrated ability to work cooperatively as a member of an administrative team</w:t>
      </w:r>
    </w:p>
    <w:p w14:paraId="13992B79" w14:textId="77777777" w:rsidR="00F257B3" w:rsidRPr="00246D75" w:rsidRDefault="00F257B3" w:rsidP="00F257B3">
      <w:pPr>
        <w:pBdr>
          <w:top w:val="nil"/>
          <w:left w:val="nil"/>
          <w:bottom w:val="nil"/>
          <w:right w:val="nil"/>
          <w:between w:val="nil"/>
        </w:pBdr>
        <w:ind w:left="360"/>
        <w:rPr>
          <w:rFonts w:ascii="Arial" w:hAnsi="Arial" w:cs="Arial"/>
          <w:color w:val="000000"/>
          <w:sz w:val="18"/>
          <w:szCs w:val="18"/>
        </w:rPr>
      </w:pPr>
      <w:r w:rsidRPr="00246D75">
        <w:rPr>
          <w:rFonts w:ascii="Arial" w:hAnsi="Arial" w:cs="Arial"/>
          <w:color w:val="000000"/>
          <w:sz w:val="18"/>
          <w:szCs w:val="18"/>
        </w:rPr>
        <w:t>Excellent verbal and written communication skills</w:t>
      </w:r>
    </w:p>
    <w:p w14:paraId="762578DA" w14:textId="77777777" w:rsidR="00F257B3" w:rsidRPr="00246D75" w:rsidRDefault="00F257B3" w:rsidP="00F257B3">
      <w:pPr>
        <w:pBdr>
          <w:top w:val="nil"/>
          <w:left w:val="nil"/>
          <w:bottom w:val="nil"/>
          <w:right w:val="nil"/>
          <w:between w:val="nil"/>
        </w:pBdr>
        <w:ind w:left="360"/>
        <w:rPr>
          <w:rFonts w:ascii="Arial" w:hAnsi="Arial" w:cs="Arial"/>
          <w:color w:val="000000"/>
          <w:sz w:val="18"/>
          <w:szCs w:val="18"/>
        </w:rPr>
      </w:pPr>
      <w:r w:rsidRPr="00246D75">
        <w:rPr>
          <w:rFonts w:ascii="Arial" w:hAnsi="Arial" w:cs="Arial"/>
          <w:color w:val="000000"/>
          <w:sz w:val="18"/>
          <w:szCs w:val="18"/>
        </w:rPr>
        <w:t>Strong interpersonal skills to relate effectively with Board of Education, superintendent, staff, students, parents, and community</w:t>
      </w:r>
    </w:p>
    <w:p w14:paraId="169A305E" w14:textId="77777777" w:rsidR="00F257B3" w:rsidRPr="00246D75" w:rsidRDefault="00F257B3" w:rsidP="00F257B3">
      <w:pPr>
        <w:pBdr>
          <w:top w:val="nil"/>
          <w:left w:val="nil"/>
          <w:bottom w:val="nil"/>
          <w:right w:val="nil"/>
          <w:between w:val="nil"/>
        </w:pBdr>
        <w:ind w:left="360"/>
        <w:rPr>
          <w:rFonts w:ascii="Arial" w:hAnsi="Arial" w:cs="Arial"/>
          <w:color w:val="000000"/>
          <w:sz w:val="18"/>
          <w:szCs w:val="18"/>
        </w:rPr>
      </w:pPr>
      <w:r w:rsidRPr="00246D75">
        <w:rPr>
          <w:rFonts w:ascii="Arial" w:hAnsi="Arial" w:cs="Arial"/>
          <w:color w:val="000000"/>
          <w:sz w:val="18"/>
          <w:szCs w:val="18"/>
        </w:rPr>
        <w:t>Ability to create and maintain an atmosphere of respect and trust</w:t>
      </w:r>
    </w:p>
    <w:p w14:paraId="343E52A7" w14:textId="77777777" w:rsidR="00F257B3" w:rsidRPr="00246D75" w:rsidRDefault="00F257B3" w:rsidP="00F257B3">
      <w:pPr>
        <w:pBdr>
          <w:top w:val="nil"/>
          <w:left w:val="nil"/>
          <w:bottom w:val="nil"/>
          <w:right w:val="nil"/>
          <w:between w:val="nil"/>
        </w:pBdr>
        <w:ind w:left="360"/>
        <w:rPr>
          <w:rFonts w:ascii="Arial" w:hAnsi="Arial" w:cs="Arial"/>
          <w:color w:val="000000"/>
          <w:sz w:val="18"/>
          <w:szCs w:val="18"/>
        </w:rPr>
      </w:pPr>
      <w:r w:rsidRPr="00246D75">
        <w:rPr>
          <w:rFonts w:ascii="Arial" w:hAnsi="Arial" w:cs="Arial"/>
          <w:color w:val="000000"/>
          <w:sz w:val="18"/>
          <w:szCs w:val="18"/>
        </w:rPr>
        <w:t xml:space="preserve">Displays professional appearance </w:t>
      </w:r>
    </w:p>
    <w:p w14:paraId="55F5959A" w14:textId="77777777" w:rsidR="00F257B3" w:rsidRPr="00246D75" w:rsidRDefault="00F257B3" w:rsidP="00F257B3">
      <w:pPr>
        <w:rPr>
          <w:rFonts w:ascii="Arial" w:hAnsi="Arial" w:cs="Arial"/>
          <w:sz w:val="18"/>
          <w:szCs w:val="18"/>
        </w:rPr>
      </w:pPr>
    </w:p>
    <w:p w14:paraId="497912FB" w14:textId="77777777" w:rsidR="00F257B3" w:rsidRPr="00246D75" w:rsidRDefault="00F257B3" w:rsidP="00F257B3">
      <w:pPr>
        <w:rPr>
          <w:rFonts w:ascii="Arial" w:hAnsi="Arial" w:cs="Arial"/>
          <w:sz w:val="18"/>
          <w:szCs w:val="18"/>
        </w:rPr>
      </w:pPr>
      <w:r w:rsidRPr="00246D75">
        <w:rPr>
          <w:rFonts w:ascii="Arial" w:hAnsi="Arial" w:cs="Arial"/>
          <w:sz w:val="18"/>
          <w:szCs w:val="18"/>
        </w:rPr>
        <w:t xml:space="preserve">Interested candidates can apply on-line at </w:t>
      </w:r>
      <w:hyperlink r:id="rId5">
        <w:r w:rsidRPr="00246D75">
          <w:rPr>
            <w:rFonts w:ascii="Arial" w:hAnsi="Arial" w:cs="Arial"/>
            <w:color w:val="0000FF"/>
            <w:sz w:val="18"/>
            <w:szCs w:val="18"/>
            <w:u w:val="single"/>
          </w:rPr>
          <w:t>www.findingleaders.com</w:t>
        </w:r>
      </w:hyperlink>
      <w:r w:rsidRPr="00246D75">
        <w:rPr>
          <w:rFonts w:ascii="Arial" w:hAnsi="Arial" w:cs="Arial"/>
          <w:sz w:val="18"/>
          <w:szCs w:val="18"/>
        </w:rPr>
        <w:t>.  Additional information can be received by contacting:</w:t>
      </w:r>
    </w:p>
    <w:p w14:paraId="44D9FF73" w14:textId="77777777" w:rsidR="00F257B3" w:rsidRPr="00246D75" w:rsidRDefault="00F257B3" w:rsidP="00F257B3">
      <w:pPr>
        <w:rPr>
          <w:rFonts w:ascii="Arial" w:hAnsi="Arial" w:cs="Arial"/>
          <w:sz w:val="18"/>
          <w:szCs w:val="18"/>
        </w:rPr>
      </w:pPr>
    </w:p>
    <w:p w14:paraId="7A29B790" w14:textId="77777777" w:rsidR="00F257B3" w:rsidRPr="00246D75" w:rsidRDefault="00F257B3" w:rsidP="00F257B3">
      <w:pPr>
        <w:ind w:firstLine="720"/>
        <w:rPr>
          <w:rFonts w:ascii="Arial" w:eastAsia="Helvetica Neue" w:hAnsi="Arial" w:cs="Arial"/>
          <w:color w:val="606060"/>
          <w:sz w:val="18"/>
          <w:szCs w:val="18"/>
        </w:rPr>
      </w:pPr>
      <w:r w:rsidRPr="00246D75">
        <w:rPr>
          <w:rFonts w:ascii="Arial" w:eastAsia="Helvetica Neue" w:hAnsi="Arial" w:cs="Arial"/>
          <w:color w:val="606060"/>
          <w:sz w:val="18"/>
          <w:szCs w:val="18"/>
        </w:rPr>
        <w:t xml:space="preserve">Paul Pendleton: </w:t>
      </w:r>
      <w:hyperlink r:id="rId6">
        <w:r w:rsidRPr="00246D75">
          <w:rPr>
            <w:rFonts w:ascii="Arial" w:eastAsia="Helvetica Neue" w:hAnsi="Arial" w:cs="Arial"/>
            <w:color w:val="1155CC"/>
            <w:sz w:val="18"/>
            <w:szCs w:val="18"/>
            <w:u w:val="single"/>
          </w:rPr>
          <w:t>pendlent@aol.com</w:t>
        </w:r>
      </w:hyperlink>
      <w:r w:rsidRPr="00246D75">
        <w:rPr>
          <w:rFonts w:ascii="Arial" w:eastAsia="Helvetica Neue" w:hAnsi="Arial" w:cs="Arial"/>
          <w:color w:val="606060"/>
          <w:sz w:val="18"/>
          <w:szCs w:val="18"/>
        </w:rPr>
        <w:t>, 216-225-2787  or</w:t>
      </w:r>
    </w:p>
    <w:p w14:paraId="2D7418E2" w14:textId="77777777" w:rsidR="00F257B3" w:rsidRPr="00246D75" w:rsidRDefault="00F257B3" w:rsidP="00F257B3">
      <w:pPr>
        <w:ind w:firstLine="720"/>
        <w:rPr>
          <w:rFonts w:ascii="Arial" w:eastAsia="Helvetica Neue" w:hAnsi="Arial" w:cs="Arial"/>
          <w:color w:val="606060"/>
          <w:sz w:val="18"/>
          <w:szCs w:val="18"/>
        </w:rPr>
      </w:pPr>
      <w:r w:rsidRPr="00246D75">
        <w:rPr>
          <w:rFonts w:ascii="Arial" w:eastAsia="Helvetica Neue" w:hAnsi="Arial" w:cs="Arial"/>
          <w:color w:val="606060"/>
          <w:sz w:val="18"/>
          <w:szCs w:val="18"/>
        </w:rPr>
        <w:t xml:space="preserve">Ryan Pendleton: </w:t>
      </w:r>
      <w:hyperlink r:id="rId7" w:history="1">
        <w:r w:rsidRPr="00246D75">
          <w:rPr>
            <w:rStyle w:val="Hyperlink"/>
            <w:rFonts w:ascii="Arial" w:eastAsia="Helvetica Neue" w:hAnsi="Arial" w:cs="Arial"/>
            <w:sz w:val="18"/>
            <w:szCs w:val="18"/>
          </w:rPr>
          <w:t>r_pendy@yahoo.com</w:t>
        </w:r>
      </w:hyperlink>
      <w:r w:rsidRPr="00246D75">
        <w:rPr>
          <w:rFonts w:ascii="Arial" w:eastAsia="Helvetica Neue" w:hAnsi="Arial" w:cs="Arial"/>
          <w:color w:val="606060"/>
          <w:sz w:val="18"/>
          <w:szCs w:val="18"/>
        </w:rPr>
        <w:t>, 216-225-8548</w:t>
      </w:r>
    </w:p>
    <w:p w14:paraId="59EB5C75" w14:textId="77777777" w:rsidR="00F257B3" w:rsidRDefault="00F257B3"/>
    <w:sectPr w:rsidR="00F25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769CA"/>
    <w:multiLevelType w:val="multilevel"/>
    <w:tmpl w:val="76367CF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8D75726"/>
    <w:multiLevelType w:val="multilevel"/>
    <w:tmpl w:val="317A5EE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B3"/>
    <w:rsid w:val="00246D75"/>
    <w:rsid w:val="004B550E"/>
    <w:rsid w:val="00F25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FD285"/>
  <w15:chartTrackingRefBased/>
  <w15:docId w15:val="{17213EE1-7F4E-4D43-AF26-09C23F0A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7B3"/>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7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_pendy@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ndlent@aol.com" TargetMode="External"/><Relationship Id="rId5" Type="http://schemas.openxmlformats.org/officeDocument/2006/relationships/hyperlink" Target="http://www.findingleader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Esther</dc:creator>
  <cp:keywords/>
  <dc:description/>
  <cp:lastModifiedBy>Melanie Price</cp:lastModifiedBy>
  <cp:revision>2</cp:revision>
  <dcterms:created xsi:type="dcterms:W3CDTF">2020-04-20T17:51:00Z</dcterms:created>
  <dcterms:modified xsi:type="dcterms:W3CDTF">2020-04-20T17:51:00Z</dcterms:modified>
</cp:coreProperties>
</file>